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856"/>
        <w:tblW w:w="9356" w:type="dxa"/>
        <w:tblLayout w:type="fixed"/>
        <w:tblCellMar>
          <w:left w:w="0" w:type="dxa"/>
          <w:right w:w="0" w:type="dxa"/>
        </w:tblCellMar>
        <w:tblLook w:val="0000" w:firstRow="0" w:lastRow="0" w:firstColumn="0" w:lastColumn="0" w:noHBand="0" w:noVBand="0"/>
      </w:tblPr>
      <w:tblGrid>
        <w:gridCol w:w="2978"/>
        <w:gridCol w:w="6378"/>
      </w:tblGrid>
      <w:tr w:rsidR="00333993">
        <w:trPr>
          <w:trHeight w:val="710"/>
        </w:trPr>
        <w:tc>
          <w:tcPr>
            <w:tcW w:w="2978" w:type="dxa"/>
            <w:shd w:val="clear" w:color="auto" w:fill="FFFFFF"/>
          </w:tcPr>
          <w:p w:rsidR="00333993" w:rsidRDefault="00067349">
            <w:pPr>
              <w:pStyle w:val="Other0"/>
              <w:shd w:val="clear" w:color="auto" w:fill="auto"/>
              <w:spacing w:after="0" w:line="240" w:lineRule="auto"/>
              <w:ind w:firstLine="0"/>
              <w:jc w:val="center"/>
              <w:rPr>
                <w:rStyle w:val="Other"/>
                <w:b/>
                <w:bCs/>
                <w:lang w:eastAsia="vi-VN"/>
              </w:rPr>
            </w:pPr>
            <w:r>
              <w:rPr>
                <w:rStyle w:val="Other"/>
                <w:b/>
                <w:bCs/>
                <w:lang w:eastAsia="vi-VN"/>
              </w:rPr>
              <w:t>ỦY BAN NHÂN DÂN</w:t>
            </w:r>
          </w:p>
          <w:p w:rsidR="00333993" w:rsidRDefault="0014562A" w:rsidP="0014562A">
            <w:pPr>
              <w:pStyle w:val="Other0"/>
              <w:shd w:val="clear" w:color="auto" w:fill="auto"/>
              <w:spacing w:after="0" w:line="240" w:lineRule="auto"/>
              <w:ind w:firstLine="0"/>
              <w:rPr>
                <w:rStyle w:val="Other"/>
                <w:b/>
                <w:bCs/>
                <w:vertAlign w:val="superscript"/>
                <w:lang w:eastAsia="vi-VN"/>
              </w:rPr>
            </w:pPr>
            <w:r>
              <w:rPr>
                <w:rStyle w:val="Other"/>
                <w:b/>
                <w:bCs/>
                <w:lang w:eastAsia="vi-VN"/>
              </w:rPr>
              <w:t xml:space="preserve">            </w:t>
            </w:r>
            <w:r w:rsidR="00067349">
              <w:rPr>
                <w:rStyle w:val="Other"/>
                <w:b/>
                <w:bCs/>
                <w:lang w:eastAsia="vi-VN"/>
              </w:rPr>
              <w:t>XÃ U MINH</w:t>
            </w:r>
          </w:p>
        </w:tc>
        <w:tc>
          <w:tcPr>
            <w:tcW w:w="6378" w:type="dxa"/>
            <w:shd w:val="clear" w:color="auto" w:fill="FFFFFF"/>
          </w:tcPr>
          <w:p w:rsidR="00333993" w:rsidRDefault="00067349">
            <w:pPr>
              <w:pStyle w:val="Other0"/>
              <w:shd w:val="clear" w:color="auto" w:fill="auto"/>
              <w:spacing w:after="0" w:line="240" w:lineRule="auto"/>
              <w:ind w:firstLine="0"/>
              <w:jc w:val="center"/>
              <w:rPr>
                <w:rStyle w:val="Other"/>
                <w:b/>
                <w:bCs/>
                <w:lang w:eastAsia="vi-VN"/>
              </w:rPr>
            </w:pPr>
            <w:r>
              <w:rPr>
                <w:rStyle w:val="Other"/>
                <w:b/>
                <w:bCs/>
                <w:lang w:eastAsia="vi-VN"/>
              </w:rPr>
              <w:t>CỘNG HÒA XÃ HỘI CHỦ NGHĨA VIỆT NAM</w:t>
            </w:r>
          </w:p>
          <w:p w:rsidR="00333993" w:rsidRDefault="00067349">
            <w:pPr>
              <w:pStyle w:val="Other0"/>
              <w:shd w:val="clear" w:color="auto" w:fill="auto"/>
              <w:spacing w:after="0" w:line="240" w:lineRule="auto"/>
              <w:ind w:firstLine="0"/>
              <w:jc w:val="center"/>
              <w:rPr>
                <w:rStyle w:val="Other"/>
                <w:b/>
                <w:bCs/>
                <w:lang w:eastAsia="vi-VN"/>
              </w:rPr>
            </w:pPr>
            <w:r>
              <w:rPr>
                <w:rStyle w:val="Other"/>
                <w:b/>
                <w:bCs/>
                <w:sz w:val="28"/>
                <w:lang w:eastAsia="vi-VN"/>
              </w:rPr>
              <w:t>Độc lập - Tự do - Hạnh phúc</w:t>
            </w:r>
          </w:p>
        </w:tc>
      </w:tr>
      <w:tr w:rsidR="00333993">
        <w:tc>
          <w:tcPr>
            <w:tcW w:w="2978" w:type="dxa"/>
            <w:shd w:val="clear" w:color="auto" w:fill="FFFFFF"/>
          </w:tcPr>
          <w:p w:rsidR="00333993" w:rsidRDefault="00067349">
            <w:pPr>
              <w:pStyle w:val="Other0"/>
              <w:shd w:val="clear" w:color="auto" w:fill="auto"/>
              <w:spacing w:after="0" w:line="240" w:lineRule="auto"/>
              <w:ind w:firstLine="0"/>
              <w:jc w:val="center"/>
            </w:pPr>
            <w:r>
              <w:rPr>
                <w:rStyle w:val="Other"/>
                <w:lang w:eastAsia="vi-VN"/>
              </w:rPr>
              <w:t>Số:          /2026/QĐ-UBND</w:t>
            </w:r>
          </w:p>
        </w:tc>
        <w:tc>
          <w:tcPr>
            <w:tcW w:w="6378" w:type="dxa"/>
            <w:shd w:val="clear" w:color="auto" w:fill="FFFFFF"/>
          </w:tcPr>
          <w:p w:rsidR="00333993" w:rsidRDefault="00067349">
            <w:pPr>
              <w:pStyle w:val="Other0"/>
              <w:shd w:val="clear" w:color="auto" w:fill="auto"/>
              <w:spacing w:after="0" w:line="240" w:lineRule="auto"/>
              <w:ind w:firstLine="0"/>
              <w:jc w:val="center"/>
              <w:rPr>
                <w:sz w:val="28"/>
              </w:rPr>
            </w:pPr>
            <w:r>
              <w:rPr>
                <w:rStyle w:val="Other"/>
                <w:i/>
                <w:iCs/>
                <w:sz w:val="28"/>
                <w:lang w:eastAsia="vi-VN"/>
              </w:rPr>
              <w:t xml:space="preserve">       U Minh, ngày        tháng    </w:t>
            </w:r>
            <w:r w:rsidR="002D1FAA">
              <w:rPr>
                <w:rStyle w:val="Other"/>
                <w:i/>
                <w:iCs/>
                <w:sz w:val="28"/>
                <w:lang w:eastAsia="vi-VN"/>
              </w:rPr>
              <w:t>8</w:t>
            </w:r>
            <w:r>
              <w:rPr>
                <w:rStyle w:val="Other"/>
                <w:i/>
                <w:iCs/>
                <w:sz w:val="28"/>
                <w:lang w:eastAsia="vi-VN"/>
              </w:rPr>
              <w:t xml:space="preserve">  năm 2026</w:t>
            </w:r>
          </w:p>
        </w:tc>
      </w:tr>
    </w:tbl>
    <w:p w:rsidR="00230C02" w:rsidRDefault="00230C02">
      <w:pPr>
        <w:widowControl w:val="0"/>
        <w:tabs>
          <w:tab w:val="left" w:pos="851"/>
        </w:tabs>
        <w:spacing w:before="240" w:after="240" w:line="254" w:lineRule="auto"/>
        <w:jc w:val="center"/>
        <w:rPr>
          <w:b/>
          <w:sz w:val="28"/>
          <w:szCs w:val="28"/>
          <w:highlight w:val="white"/>
        </w:rPr>
      </w:pPr>
    </w:p>
    <w:p w:rsidR="00333993" w:rsidRDefault="00303836">
      <w:pPr>
        <w:widowControl w:val="0"/>
        <w:tabs>
          <w:tab w:val="left" w:pos="851"/>
        </w:tabs>
        <w:spacing w:before="240" w:after="240" w:line="254" w:lineRule="auto"/>
        <w:jc w:val="center"/>
        <w:rPr>
          <w:b/>
          <w:sz w:val="28"/>
          <w:szCs w:val="28"/>
        </w:rPr>
      </w:pPr>
      <w:r>
        <w:rPr>
          <w:b/>
          <w:noProof/>
          <w:sz w:val="28"/>
          <w:szCs w:val="28"/>
        </w:rPr>
        <mc:AlternateContent>
          <mc:Choice Requires="wps">
            <w:drawing>
              <wp:anchor distT="0" distB="0" distL="114300" distR="114300" simplePos="0" relativeHeight="251661312" behindDoc="0" locked="0" layoutInCell="1" allowOverlap="1">
                <wp:simplePos x="0" y="0"/>
                <wp:positionH relativeFrom="column">
                  <wp:posOffset>2393315</wp:posOffset>
                </wp:positionH>
                <wp:positionV relativeFrom="paragraph">
                  <wp:posOffset>420370</wp:posOffset>
                </wp:positionV>
                <wp:extent cx="1282700" cy="6350"/>
                <wp:effectExtent l="0" t="0" r="31750" b="31750"/>
                <wp:wrapNone/>
                <wp:docPr id="3" name="Straight Connector 3"/>
                <wp:cNvGraphicFramePr/>
                <a:graphic xmlns:a="http://schemas.openxmlformats.org/drawingml/2006/main">
                  <a:graphicData uri="http://schemas.microsoft.com/office/word/2010/wordprocessingShape">
                    <wps:wsp>
                      <wps:cNvCnPr/>
                      <wps:spPr>
                        <a:xfrm>
                          <a:off x="0" y="0"/>
                          <a:ext cx="128270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C16302"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8.45pt,33.1pt" to="289.4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" strokecolor="black [3200]" strokeweight=".5pt">
                <v:stroke joinstyle="miter"/>
              </v:line>
            </w:pict>
          </mc:Fallback>
        </mc:AlternateContent>
      </w:r>
      <w:r w:rsidR="00067349">
        <w:rPr>
          <w:b/>
          <w:sz w:val="28"/>
          <w:szCs w:val="28"/>
          <w:highlight w:val="white"/>
        </w:rPr>
        <w:t>QUYẾT ĐỊNH</w:t>
      </w:r>
      <w:r w:rsidR="00067349">
        <w:rPr>
          <w:b/>
          <w:sz w:val="28"/>
          <w:szCs w:val="28"/>
        </w:rPr>
        <w:br/>
      </w:r>
      <w:r w:rsidR="00067349">
        <w:rPr>
          <w:b/>
          <w:sz w:val="28"/>
          <w:szCs w:val="28"/>
          <w:highlight w:val="white"/>
        </w:rPr>
        <w:t>Ban hành Quy chế thực hiện dân chủ ở cơ sở trên địa bàn xã U Minh</w:t>
      </w:r>
    </w:p>
    <w:p w:rsidR="00333993" w:rsidRDefault="00067349">
      <w:pPr>
        <w:spacing w:before="240" w:after="120"/>
        <w:ind w:firstLine="567"/>
        <w:jc w:val="both"/>
        <w:rPr>
          <w:i/>
          <w:sz w:val="28"/>
          <w:szCs w:val="28"/>
        </w:rPr>
      </w:pPr>
      <w:r>
        <w:rPr>
          <w:i/>
          <w:sz w:val="28"/>
          <w:szCs w:val="28"/>
        </w:rPr>
        <w:t>Căn cứ Luật Tổ chức chính quyền địa phương số 72/2025/QH15;</w:t>
      </w:r>
    </w:p>
    <w:p w:rsidR="00333993" w:rsidRDefault="00067349">
      <w:pPr>
        <w:spacing w:before="120" w:after="120"/>
        <w:ind w:firstLine="567"/>
        <w:jc w:val="both"/>
        <w:rPr>
          <w:i/>
          <w:sz w:val="28"/>
          <w:szCs w:val="28"/>
        </w:rPr>
      </w:pPr>
      <w:r>
        <w:rPr>
          <w:i/>
          <w:sz w:val="28"/>
          <w:szCs w:val="28"/>
        </w:rPr>
        <w:t>Căn cứ Luật Ban hành văn bản quy phạm pháp luật số 64/2025/QH15 được sửa đổi, bổ sung bởi Luật số 87/2025/QH15;</w:t>
      </w:r>
    </w:p>
    <w:p w:rsidR="00333993" w:rsidRDefault="00067349">
      <w:pPr>
        <w:spacing w:before="120" w:after="120"/>
        <w:ind w:firstLine="567"/>
        <w:jc w:val="both"/>
        <w:rPr>
          <w:i/>
          <w:sz w:val="28"/>
          <w:szCs w:val="28"/>
        </w:rPr>
      </w:pPr>
      <w:r>
        <w:rPr>
          <w:i/>
          <w:sz w:val="28"/>
          <w:szCs w:val="28"/>
        </w:rPr>
        <w:t>Căn cứ Luật Thực hiện dân chủ ở cơ sở số 10/2022/QH15 được sửa đổi, bổ sung bởi Luật số 47/2024/QH15 và Luật số 97/2025/QH15;</w:t>
      </w:r>
    </w:p>
    <w:p w:rsidR="00333993" w:rsidRDefault="00067349">
      <w:pPr>
        <w:spacing w:before="120" w:after="120"/>
        <w:ind w:firstLine="567"/>
        <w:jc w:val="both"/>
        <w:rPr>
          <w:i/>
          <w:sz w:val="28"/>
          <w:szCs w:val="28"/>
        </w:rPr>
      </w:pPr>
      <w:r>
        <w:rPr>
          <w:i/>
          <w:sz w:val="28"/>
          <w:szCs w:val="28"/>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w:t>
      </w:r>
    </w:p>
    <w:p w:rsidR="00333993" w:rsidRDefault="00067349">
      <w:pPr>
        <w:spacing w:before="120" w:after="120"/>
        <w:ind w:firstLine="567"/>
        <w:jc w:val="both"/>
        <w:rPr>
          <w:i/>
          <w:sz w:val="28"/>
          <w:szCs w:val="28"/>
        </w:rPr>
      </w:pPr>
      <w:r>
        <w:rPr>
          <w:i/>
          <w:sz w:val="28"/>
          <w:szCs w:val="28"/>
        </w:rPr>
        <w:t>Căn cứ Nghị định số 59/2023/NĐ-CP ngày 14 tháng 8 năm 2023 của Chính phủ quy định chi tiết một số điều của Luật Thực hiện dân chủ ở cơ sở;</w:t>
      </w:r>
    </w:p>
    <w:p w:rsidR="00333993" w:rsidRDefault="00067349">
      <w:pPr>
        <w:spacing w:before="120" w:after="120"/>
        <w:ind w:firstLine="567"/>
        <w:jc w:val="both"/>
        <w:rPr>
          <w:i/>
          <w:sz w:val="28"/>
          <w:szCs w:val="28"/>
        </w:rPr>
      </w:pPr>
      <w:r>
        <w:rPr>
          <w:i/>
          <w:sz w:val="28"/>
          <w:szCs w:val="28"/>
        </w:rPr>
        <w:t xml:space="preserve">Theo đề nghị của Trưởng phòng Văn hóa - Xã hội </w:t>
      </w:r>
      <w:r w:rsidR="00DF03AA">
        <w:rPr>
          <w:i/>
          <w:sz w:val="28"/>
          <w:szCs w:val="28"/>
        </w:rPr>
        <w:t xml:space="preserve">xã U Minh </w:t>
      </w:r>
      <w:r>
        <w:rPr>
          <w:i/>
          <w:sz w:val="28"/>
          <w:szCs w:val="28"/>
        </w:rPr>
        <w:t xml:space="preserve">ngày </w:t>
      </w:r>
      <w:r w:rsidR="002619A8">
        <w:rPr>
          <w:i/>
          <w:sz w:val="28"/>
          <w:szCs w:val="28"/>
        </w:rPr>
        <w:t xml:space="preserve">   </w:t>
      </w:r>
      <w:r>
        <w:rPr>
          <w:i/>
          <w:sz w:val="28"/>
          <w:szCs w:val="28"/>
        </w:rPr>
        <w:t xml:space="preserve"> tháng </w:t>
      </w:r>
      <w:r w:rsidR="002619A8">
        <w:rPr>
          <w:i/>
          <w:sz w:val="28"/>
          <w:szCs w:val="28"/>
        </w:rPr>
        <w:t>9</w:t>
      </w:r>
      <w:bookmarkStart w:id="0" w:name="_GoBack"/>
      <w:bookmarkEnd w:id="0"/>
      <w:r w:rsidR="001A0C5A">
        <w:rPr>
          <w:i/>
          <w:sz w:val="28"/>
          <w:szCs w:val="28"/>
        </w:rPr>
        <w:t xml:space="preserve"> năm 2026.</w:t>
      </w:r>
    </w:p>
    <w:p w:rsidR="005E2C2F" w:rsidRDefault="005E2C2F" w:rsidP="005E2C2F">
      <w:pPr>
        <w:widowControl w:val="0"/>
        <w:spacing w:before="120" w:after="120"/>
        <w:ind w:right="40"/>
        <w:jc w:val="center"/>
        <w:rPr>
          <w:b/>
          <w:sz w:val="28"/>
        </w:rPr>
      </w:pPr>
      <w:r>
        <w:rPr>
          <w:b/>
          <w:sz w:val="28"/>
        </w:rPr>
        <w:t>QUYẾT ĐỊNH:</w:t>
      </w:r>
    </w:p>
    <w:p w:rsidR="00333993" w:rsidRDefault="00067349">
      <w:pPr>
        <w:spacing w:before="240" w:after="120"/>
        <w:ind w:firstLine="567"/>
        <w:jc w:val="both"/>
        <w:rPr>
          <w:sz w:val="28"/>
          <w:szCs w:val="28"/>
        </w:rPr>
      </w:pPr>
      <w:r>
        <w:rPr>
          <w:b/>
          <w:sz w:val="28"/>
          <w:szCs w:val="28"/>
        </w:rPr>
        <w:t>Điều 1.</w:t>
      </w:r>
      <w:r>
        <w:rPr>
          <w:sz w:val="28"/>
          <w:szCs w:val="28"/>
        </w:rPr>
        <w:t xml:space="preserve"> Ban hành kèm theo Quyết định này Quy chế thực hiện dân chủ ở cơ sở trên địa bàn xã U Minh.</w:t>
      </w:r>
    </w:p>
    <w:p w:rsidR="00333993" w:rsidRDefault="00067349">
      <w:pPr>
        <w:spacing w:before="120" w:after="120"/>
        <w:ind w:firstLine="567"/>
        <w:jc w:val="both"/>
        <w:rPr>
          <w:sz w:val="28"/>
          <w:szCs w:val="28"/>
        </w:rPr>
      </w:pPr>
      <w:r>
        <w:rPr>
          <w:b/>
          <w:sz w:val="28"/>
          <w:szCs w:val="28"/>
        </w:rPr>
        <w:t xml:space="preserve">Điều 2. </w:t>
      </w:r>
      <w:r>
        <w:rPr>
          <w:sz w:val="28"/>
          <w:szCs w:val="28"/>
        </w:rPr>
        <w:t xml:space="preserve">Quyết định này có hiệu lực kể từ ngày    tháng </w:t>
      </w:r>
      <w:r w:rsidR="001B7ACB">
        <w:rPr>
          <w:sz w:val="28"/>
          <w:szCs w:val="28"/>
        </w:rPr>
        <w:t>8</w:t>
      </w:r>
      <w:r>
        <w:rPr>
          <w:sz w:val="28"/>
          <w:szCs w:val="28"/>
        </w:rPr>
        <w:t xml:space="preserve">  năm 2026. </w:t>
      </w:r>
    </w:p>
    <w:p w:rsidR="00333993" w:rsidRDefault="00067349">
      <w:pPr>
        <w:spacing w:before="120" w:after="120"/>
        <w:ind w:firstLine="567"/>
        <w:jc w:val="both"/>
        <w:rPr>
          <w:b/>
          <w:sz w:val="28"/>
          <w:szCs w:val="28"/>
        </w:rPr>
      </w:pPr>
      <w:r>
        <w:rPr>
          <w:b/>
          <w:sz w:val="28"/>
          <w:szCs w:val="28"/>
        </w:rPr>
        <w:t xml:space="preserve">Điều 3. </w:t>
      </w:r>
      <w:r>
        <w:rPr>
          <w:sz w:val="28"/>
        </w:rPr>
        <w:t>Chủ tịch Ủy ban nhân dân xã, các Phó Chủ tịch Ủy ban nhân dân xã, các Ủy viên Ủy ban nhân dân xã, Thủ trưởng các cơ quan chuyên môn thuộc Ủy ban nhân dân xã và người đứng đầu các cơ quan, đơn vị có liên quan chịu trách nhiệm thi hành quyết định này./.</w:t>
      </w:r>
    </w:p>
    <w:tbl>
      <w:tblPr>
        <w:tblStyle w:val="TableGrid"/>
        <w:tblW w:w="9715"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5050"/>
      </w:tblGrid>
      <w:tr w:rsidR="00333993" w:rsidTr="00B02FDA">
        <w:trPr>
          <w:trHeight w:val="1588"/>
        </w:trPr>
        <w:tc>
          <w:tcPr>
            <w:tcW w:w="4665" w:type="dxa"/>
          </w:tcPr>
          <w:p w:rsidR="00333993" w:rsidRDefault="00067349" w:rsidP="00A84400">
            <w:pPr>
              <w:ind w:firstLine="588"/>
              <w:jc w:val="both"/>
              <w:rPr>
                <w:b/>
                <w:i/>
              </w:rPr>
            </w:pPr>
            <w:r>
              <w:rPr>
                <w:b/>
                <w:i/>
              </w:rPr>
              <w:t>Nơi nhận:</w:t>
            </w:r>
          </w:p>
          <w:p w:rsidR="00333993" w:rsidRPr="00B02FDA" w:rsidRDefault="00067349" w:rsidP="00A84400">
            <w:pPr>
              <w:ind w:firstLine="588"/>
              <w:rPr>
                <w:sz w:val="20"/>
                <w:szCs w:val="20"/>
              </w:rPr>
            </w:pPr>
            <w:r w:rsidRPr="00B02FDA">
              <w:rPr>
                <w:sz w:val="20"/>
                <w:szCs w:val="20"/>
              </w:rPr>
              <w:t>- Sở Nội vụ tỉnh;</w:t>
            </w:r>
          </w:p>
          <w:p w:rsidR="00333993" w:rsidRPr="00B02FDA" w:rsidRDefault="00067349" w:rsidP="00A84400">
            <w:pPr>
              <w:ind w:firstLine="588"/>
              <w:rPr>
                <w:sz w:val="20"/>
                <w:szCs w:val="20"/>
              </w:rPr>
            </w:pPr>
            <w:r w:rsidRPr="00B02FDA">
              <w:rPr>
                <w:sz w:val="20"/>
                <w:szCs w:val="20"/>
              </w:rPr>
              <w:t>- Sở Tư pháp tỉnh;</w:t>
            </w:r>
          </w:p>
          <w:p w:rsidR="00333993" w:rsidRPr="00B02FDA" w:rsidRDefault="00067349" w:rsidP="00A84400">
            <w:pPr>
              <w:ind w:firstLine="588"/>
              <w:rPr>
                <w:sz w:val="20"/>
                <w:szCs w:val="20"/>
              </w:rPr>
            </w:pPr>
            <w:r w:rsidRPr="00B02FDA">
              <w:rPr>
                <w:sz w:val="20"/>
                <w:szCs w:val="20"/>
              </w:rPr>
              <w:t>- TT ĐU; TT HĐND xã;</w:t>
            </w:r>
          </w:p>
          <w:p w:rsidR="00333993" w:rsidRPr="00B02FDA" w:rsidRDefault="00067349" w:rsidP="00A84400">
            <w:pPr>
              <w:ind w:firstLine="588"/>
              <w:rPr>
                <w:sz w:val="20"/>
                <w:szCs w:val="20"/>
              </w:rPr>
            </w:pPr>
            <w:r w:rsidRPr="00B02FDA">
              <w:rPr>
                <w:sz w:val="20"/>
                <w:szCs w:val="20"/>
              </w:rPr>
              <w:t>- TT UBMTTQVN xã;</w:t>
            </w:r>
          </w:p>
          <w:p w:rsidR="00333993" w:rsidRPr="00B02FDA" w:rsidRDefault="00067349" w:rsidP="00A84400">
            <w:pPr>
              <w:ind w:firstLine="588"/>
              <w:rPr>
                <w:sz w:val="20"/>
                <w:szCs w:val="20"/>
              </w:rPr>
            </w:pPr>
            <w:r w:rsidRPr="00B02FDA">
              <w:rPr>
                <w:sz w:val="20"/>
                <w:szCs w:val="20"/>
              </w:rPr>
              <w:t>- CT, các PCT UBND xã;</w:t>
            </w:r>
          </w:p>
          <w:p w:rsidR="00333993" w:rsidRPr="00B02FDA" w:rsidRDefault="00067349" w:rsidP="00A84400">
            <w:pPr>
              <w:ind w:firstLine="588"/>
              <w:rPr>
                <w:sz w:val="20"/>
                <w:szCs w:val="20"/>
              </w:rPr>
            </w:pPr>
            <w:r w:rsidRPr="00B02FDA">
              <w:rPr>
                <w:sz w:val="20"/>
                <w:szCs w:val="20"/>
              </w:rPr>
              <w:t>- Các cơ quan, đơn vị thuộc UBND</w:t>
            </w:r>
            <w:r w:rsidR="00A84400" w:rsidRPr="00B02FDA">
              <w:rPr>
                <w:sz w:val="20"/>
                <w:szCs w:val="20"/>
              </w:rPr>
              <w:t xml:space="preserve"> x</w:t>
            </w:r>
            <w:r w:rsidRPr="00B02FDA">
              <w:rPr>
                <w:sz w:val="20"/>
                <w:szCs w:val="20"/>
              </w:rPr>
              <w:t>ã;</w:t>
            </w:r>
          </w:p>
          <w:p w:rsidR="00333993" w:rsidRPr="00B02FDA" w:rsidRDefault="00067349" w:rsidP="00A84400">
            <w:pPr>
              <w:ind w:firstLine="588"/>
              <w:rPr>
                <w:sz w:val="20"/>
                <w:szCs w:val="20"/>
              </w:rPr>
            </w:pPr>
            <w:r w:rsidRPr="00B02FDA">
              <w:rPr>
                <w:sz w:val="20"/>
                <w:szCs w:val="20"/>
              </w:rPr>
              <w:t>- Trưởng các ấp;</w:t>
            </w:r>
          </w:p>
          <w:p w:rsidR="00333993" w:rsidRPr="00B02FDA" w:rsidRDefault="00067349" w:rsidP="00A84400">
            <w:pPr>
              <w:ind w:firstLine="588"/>
              <w:rPr>
                <w:b/>
                <w:sz w:val="20"/>
                <w:szCs w:val="20"/>
              </w:rPr>
            </w:pPr>
            <w:r w:rsidRPr="00B02FDA">
              <w:rPr>
                <w:sz w:val="20"/>
                <w:szCs w:val="20"/>
              </w:rPr>
              <w:t>- Như Điều 3;</w:t>
            </w:r>
          </w:p>
          <w:p w:rsidR="00333993" w:rsidRDefault="00067349" w:rsidP="00A84400">
            <w:pPr>
              <w:ind w:firstLine="588"/>
              <w:jc w:val="both"/>
              <w:rPr>
                <w:sz w:val="28"/>
                <w:szCs w:val="28"/>
              </w:rPr>
            </w:pPr>
            <w:r w:rsidRPr="00B02FDA">
              <w:rPr>
                <w:sz w:val="20"/>
                <w:szCs w:val="20"/>
              </w:rPr>
              <w:t>- Lưu: VT, VPHĐND-UBND.</w:t>
            </w:r>
          </w:p>
        </w:tc>
        <w:tc>
          <w:tcPr>
            <w:tcW w:w="5050" w:type="dxa"/>
          </w:tcPr>
          <w:p w:rsidR="00333993" w:rsidRDefault="00A84400">
            <w:pPr>
              <w:jc w:val="center"/>
              <w:rPr>
                <w:b/>
                <w:bCs/>
                <w:sz w:val="28"/>
                <w:szCs w:val="28"/>
              </w:rPr>
            </w:pPr>
            <w:r>
              <w:rPr>
                <w:b/>
                <w:sz w:val="28"/>
                <w:szCs w:val="28"/>
              </w:rPr>
              <w:t xml:space="preserve">    </w:t>
            </w:r>
            <w:r w:rsidR="00067349">
              <w:rPr>
                <w:b/>
                <w:sz w:val="28"/>
                <w:szCs w:val="28"/>
              </w:rPr>
              <w:t>TM. ỦY BAN NHÂN DÂN</w:t>
            </w:r>
          </w:p>
          <w:p w:rsidR="00333993" w:rsidRDefault="00A84400">
            <w:pPr>
              <w:jc w:val="center"/>
              <w:rPr>
                <w:b/>
                <w:bCs/>
                <w:sz w:val="28"/>
                <w:szCs w:val="28"/>
              </w:rPr>
            </w:pPr>
            <w:r>
              <w:rPr>
                <w:b/>
                <w:sz w:val="28"/>
                <w:szCs w:val="28"/>
              </w:rPr>
              <w:t xml:space="preserve">    </w:t>
            </w:r>
            <w:r w:rsidR="00067349">
              <w:rPr>
                <w:b/>
                <w:sz w:val="28"/>
                <w:szCs w:val="28"/>
              </w:rPr>
              <w:t>CHỦ TỊCH</w:t>
            </w:r>
          </w:p>
          <w:p w:rsidR="00333993" w:rsidRDefault="00333993">
            <w:pPr>
              <w:jc w:val="center"/>
              <w:rPr>
                <w:b/>
                <w:sz w:val="28"/>
                <w:szCs w:val="28"/>
              </w:rPr>
            </w:pPr>
          </w:p>
          <w:p w:rsidR="00333993" w:rsidRDefault="00333993">
            <w:pPr>
              <w:jc w:val="center"/>
              <w:rPr>
                <w:b/>
                <w:sz w:val="28"/>
                <w:szCs w:val="28"/>
              </w:rPr>
            </w:pPr>
          </w:p>
          <w:p w:rsidR="00333993" w:rsidRDefault="00333993">
            <w:pPr>
              <w:rPr>
                <w:b/>
                <w:bCs/>
                <w:sz w:val="28"/>
                <w:szCs w:val="28"/>
              </w:rPr>
            </w:pPr>
          </w:p>
          <w:p w:rsidR="00333993" w:rsidRDefault="00333993">
            <w:pPr>
              <w:rPr>
                <w:b/>
                <w:bCs/>
                <w:sz w:val="28"/>
                <w:szCs w:val="28"/>
              </w:rPr>
            </w:pPr>
          </w:p>
          <w:p w:rsidR="00333993" w:rsidRDefault="00333993">
            <w:pPr>
              <w:rPr>
                <w:b/>
                <w:bCs/>
                <w:sz w:val="28"/>
                <w:szCs w:val="28"/>
              </w:rPr>
            </w:pPr>
          </w:p>
        </w:tc>
      </w:tr>
    </w:tbl>
    <w:p w:rsidR="00333993" w:rsidRDefault="00333993">
      <w:pPr>
        <w:pStyle w:val="Other0"/>
        <w:shd w:val="clear" w:color="auto" w:fill="auto"/>
        <w:spacing w:after="0" w:line="240" w:lineRule="auto"/>
        <w:ind w:firstLine="0"/>
        <w:jc w:val="center"/>
        <w:rPr>
          <w:rStyle w:val="Other"/>
          <w:b/>
          <w:bCs/>
          <w:lang w:eastAsia="vi-VN"/>
        </w:rPr>
        <w:sectPr w:rsidR="00333993" w:rsidSect="005E2C2F">
          <w:headerReference w:type="even" r:id="rId10"/>
          <w:headerReference w:type="default" r:id="rId11"/>
          <w:footerReference w:type="even" r:id="rId12"/>
          <w:footerReference w:type="default" r:id="rId13"/>
          <w:headerReference w:type="first" r:id="rId14"/>
          <w:footerReference w:type="first" r:id="rId15"/>
          <w:pgSz w:w="11907" w:h="16840" w:code="9"/>
          <w:pgMar w:top="1134" w:right="851" w:bottom="1134" w:left="1701" w:header="720" w:footer="720" w:gutter="0"/>
          <w:pgNumType w:start="1"/>
          <w:cols w:space="720"/>
          <w:titlePg/>
        </w:sectPr>
      </w:pPr>
      <w:bookmarkStart w:id="1" w:name="loai_2"/>
      <w:bookmarkEnd w:id="1"/>
    </w:p>
    <w:tbl>
      <w:tblPr>
        <w:tblStyle w:val="TableGrid"/>
        <w:tblW w:w="9581"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6166"/>
      </w:tblGrid>
      <w:tr w:rsidR="00333993">
        <w:trPr>
          <w:trHeight w:val="792"/>
        </w:trPr>
        <w:tc>
          <w:tcPr>
            <w:tcW w:w="3368" w:type="dxa"/>
          </w:tcPr>
          <w:p w:rsidR="00333993" w:rsidRDefault="00067349">
            <w:pPr>
              <w:jc w:val="center"/>
              <w:rPr>
                <w:b/>
                <w:sz w:val="28"/>
                <w:szCs w:val="28"/>
              </w:rPr>
            </w:pPr>
            <w:r>
              <w:rPr>
                <w:b/>
                <w:sz w:val="28"/>
                <w:szCs w:val="28"/>
              </w:rPr>
              <w:lastRenderedPageBreak/>
              <w:t>ỦY</w:t>
            </w:r>
            <w:r>
              <w:rPr>
                <w:b/>
                <w:spacing w:val="-17"/>
                <w:sz w:val="28"/>
                <w:szCs w:val="28"/>
              </w:rPr>
              <w:t xml:space="preserve"> </w:t>
            </w:r>
            <w:r>
              <w:rPr>
                <w:b/>
                <w:sz w:val="28"/>
                <w:szCs w:val="28"/>
              </w:rPr>
              <w:t>BAN</w:t>
            </w:r>
            <w:r>
              <w:rPr>
                <w:b/>
                <w:spacing w:val="-16"/>
                <w:sz w:val="28"/>
                <w:szCs w:val="28"/>
              </w:rPr>
              <w:t xml:space="preserve"> </w:t>
            </w:r>
            <w:r>
              <w:rPr>
                <w:b/>
                <w:sz w:val="28"/>
                <w:szCs w:val="28"/>
              </w:rPr>
              <w:t>NHÂN</w:t>
            </w:r>
            <w:r>
              <w:rPr>
                <w:b/>
                <w:spacing w:val="-16"/>
                <w:sz w:val="28"/>
                <w:szCs w:val="28"/>
              </w:rPr>
              <w:t xml:space="preserve"> </w:t>
            </w:r>
            <w:r>
              <w:rPr>
                <w:b/>
                <w:sz w:val="28"/>
                <w:szCs w:val="28"/>
              </w:rPr>
              <w:t>DÂN</w:t>
            </w:r>
          </w:p>
          <w:p w:rsidR="00333993" w:rsidRDefault="00067349">
            <w:pPr>
              <w:jc w:val="center"/>
              <w:rPr>
                <w:b/>
                <w:sz w:val="28"/>
                <w:szCs w:val="28"/>
                <w:lang w:val="en-GB"/>
              </w:rPr>
            </w:pPr>
            <w:r>
              <w:rPr>
                <w:b/>
                <w:sz w:val="28"/>
                <w:szCs w:val="28"/>
                <w:lang w:val="en-GB"/>
              </w:rPr>
              <w:t>XÃ U MINH</w:t>
            </w:r>
          </w:p>
          <w:p w:rsidR="00333993" w:rsidRDefault="00101108">
            <w:pPr>
              <w:jc w:val="both"/>
              <w:rPr>
                <w:position w:val="1"/>
                <w:sz w:val="28"/>
                <w:szCs w:val="28"/>
              </w:rPr>
            </w:pPr>
            <w:r>
              <w:rPr>
                <w:noProof/>
                <w:position w:val="1"/>
                <w:sz w:val="28"/>
                <w:szCs w:val="28"/>
              </w:rPr>
              <mc:AlternateContent>
                <mc:Choice Requires="wps">
                  <w:drawing>
                    <wp:anchor distT="0" distB="0" distL="114300" distR="114300" simplePos="0" relativeHeight="251659264" behindDoc="0" locked="0" layoutInCell="1" allowOverlap="1">
                      <wp:simplePos x="0" y="0"/>
                      <wp:positionH relativeFrom="column">
                        <wp:posOffset>589142</wp:posOffset>
                      </wp:positionH>
                      <wp:positionV relativeFrom="paragraph">
                        <wp:posOffset>5522</wp:posOffset>
                      </wp:positionV>
                      <wp:extent cx="938254" cy="0"/>
                      <wp:effectExtent l="0" t="0" r="33655" b="19050"/>
                      <wp:wrapNone/>
                      <wp:docPr id="1" name="Straight Connector 1"/>
                      <wp:cNvGraphicFramePr/>
                      <a:graphic xmlns:a="http://schemas.openxmlformats.org/drawingml/2006/main">
                        <a:graphicData uri="http://schemas.microsoft.com/office/word/2010/wordprocessingShape">
                          <wps:wsp>
                            <wps:cNvCnPr/>
                            <wps:spPr>
                              <a:xfrm>
                                <a:off x="0" y="0"/>
                                <a:ext cx="93825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81DA3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6.4pt,.45pt" to="120.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" strokecolor="black [3200]" strokeweight=".5pt">
                      <v:stroke joinstyle="miter"/>
                    </v:line>
                  </w:pict>
                </mc:Fallback>
              </mc:AlternateContent>
            </w:r>
          </w:p>
        </w:tc>
        <w:tc>
          <w:tcPr>
            <w:tcW w:w="6082" w:type="dxa"/>
          </w:tcPr>
          <w:p w:rsidR="00333993" w:rsidRDefault="00067349">
            <w:pPr>
              <w:jc w:val="center"/>
              <w:rPr>
                <w:b/>
                <w:sz w:val="28"/>
                <w:szCs w:val="28"/>
              </w:rPr>
            </w:pPr>
            <w:r>
              <w:rPr>
                <w:b/>
                <w:sz w:val="28"/>
                <w:szCs w:val="28"/>
              </w:rPr>
              <w:t>CỘNG</w:t>
            </w:r>
            <w:r>
              <w:rPr>
                <w:b/>
                <w:spacing w:val="-14"/>
                <w:sz w:val="28"/>
                <w:szCs w:val="28"/>
              </w:rPr>
              <w:t xml:space="preserve"> </w:t>
            </w:r>
            <w:r>
              <w:rPr>
                <w:b/>
                <w:sz w:val="28"/>
                <w:szCs w:val="28"/>
              </w:rPr>
              <w:t>HÒA</w:t>
            </w:r>
            <w:r>
              <w:rPr>
                <w:b/>
                <w:spacing w:val="-13"/>
                <w:sz w:val="28"/>
                <w:szCs w:val="28"/>
              </w:rPr>
              <w:t xml:space="preserve"> </w:t>
            </w:r>
            <w:r>
              <w:rPr>
                <w:b/>
                <w:sz w:val="28"/>
                <w:szCs w:val="28"/>
              </w:rPr>
              <w:t>XÃ</w:t>
            </w:r>
            <w:r>
              <w:rPr>
                <w:b/>
                <w:spacing w:val="-14"/>
                <w:sz w:val="28"/>
                <w:szCs w:val="28"/>
              </w:rPr>
              <w:t xml:space="preserve"> </w:t>
            </w:r>
            <w:r>
              <w:rPr>
                <w:b/>
                <w:sz w:val="28"/>
                <w:szCs w:val="28"/>
              </w:rPr>
              <w:t>HỘI</w:t>
            </w:r>
            <w:r>
              <w:rPr>
                <w:b/>
                <w:spacing w:val="-11"/>
                <w:sz w:val="28"/>
                <w:szCs w:val="28"/>
              </w:rPr>
              <w:t xml:space="preserve"> </w:t>
            </w:r>
            <w:r>
              <w:rPr>
                <w:b/>
                <w:sz w:val="28"/>
                <w:szCs w:val="28"/>
              </w:rPr>
              <w:t>CHỦ</w:t>
            </w:r>
            <w:r>
              <w:rPr>
                <w:b/>
                <w:spacing w:val="-11"/>
                <w:sz w:val="28"/>
                <w:szCs w:val="28"/>
              </w:rPr>
              <w:t xml:space="preserve"> </w:t>
            </w:r>
            <w:r>
              <w:rPr>
                <w:b/>
                <w:sz w:val="28"/>
                <w:szCs w:val="28"/>
              </w:rPr>
              <w:t>NGHĨA</w:t>
            </w:r>
            <w:r>
              <w:rPr>
                <w:b/>
                <w:spacing w:val="-11"/>
                <w:sz w:val="28"/>
                <w:szCs w:val="28"/>
              </w:rPr>
              <w:t xml:space="preserve"> </w:t>
            </w:r>
            <w:r>
              <w:rPr>
                <w:b/>
                <w:sz w:val="28"/>
                <w:szCs w:val="28"/>
              </w:rPr>
              <w:t>VIỆT</w:t>
            </w:r>
            <w:r>
              <w:rPr>
                <w:b/>
                <w:spacing w:val="-11"/>
                <w:sz w:val="28"/>
                <w:szCs w:val="28"/>
              </w:rPr>
              <w:t xml:space="preserve"> </w:t>
            </w:r>
            <w:r>
              <w:rPr>
                <w:b/>
                <w:spacing w:val="-5"/>
                <w:sz w:val="28"/>
                <w:szCs w:val="28"/>
              </w:rPr>
              <w:t>NAM</w:t>
            </w:r>
          </w:p>
          <w:p w:rsidR="00333993" w:rsidRDefault="00101108">
            <w:pPr>
              <w:jc w:val="center"/>
              <w:rPr>
                <w:b/>
                <w:sz w:val="28"/>
                <w:szCs w:val="28"/>
              </w:rPr>
            </w:pPr>
            <w:r>
              <w:rPr>
                <w:b/>
                <w:noProof/>
                <w:sz w:val="28"/>
                <w:szCs w:val="28"/>
              </w:rPr>
              <mc:AlternateContent>
                <mc:Choice Requires="wps">
                  <w:drawing>
                    <wp:anchor distT="0" distB="0" distL="114300" distR="114300" simplePos="0" relativeHeight="251660288" behindDoc="0" locked="0" layoutInCell="1" allowOverlap="1">
                      <wp:simplePos x="0" y="0"/>
                      <wp:positionH relativeFrom="column">
                        <wp:posOffset>782154</wp:posOffset>
                      </wp:positionH>
                      <wp:positionV relativeFrom="paragraph">
                        <wp:posOffset>209964</wp:posOffset>
                      </wp:positionV>
                      <wp:extent cx="2250219" cy="28"/>
                      <wp:effectExtent l="0" t="0" r="36195" b="19050"/>
                      <wp:wrapNone/>
                      <wp:docPr id="2" name="Straight Connector 2"/>
                      <wp:cNvGraphicFramePr/>
                      <a:graphic xmlns:a="http://schemas.openxmlformats.org/drawingml/2006/main">
                        <a:graphicData uri="http://schemas.microsoft.com/office/word/2010/wordprocessingShape">
                          <wps:wsp>
                            <wps:cNvCnPr/>
                            <wps:spPr>
                              <a:xfrm flipV="1">
                                <a:off x="0" y="0"/>
                                <a:ext cx="2250219" cy="2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6E3360"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6pt,16.55pt" to="238.8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" strokecolor="black [3200]" strokeweight=".5pt">
                      <v:stroke joinstyle="miter"/>
                    </v:line>
                  </w:pict>
                </mc:Fallback>
              </mc:AlternateContent>
            </w:r>
            <w:r w:rsidR="00067349">
              <w:rPr>
                <w:b/>
                <w:sz w:val="28"/>
                <w:szCs w:val="28"/>
              </w:rPr>
              <w:t>Độc</w:t>
            </w:r>
            <w:r w:rsidR="00067349">
              <w:rPr>
                <w:b/>
                <w:spacing w:val="-5"/>
                <w:sz w:val="28"/>
                <w:szCs w:val="28"/>
              </w:rPr>
              <w:t xml:space="preserve"> </w:t>
            </w:r>
            <w:r w:rsidR="00067349">
              <w:rPr>
                <w:b/>
                <w:sz w:val="28"/>
                <w:szCs w:val="28"/>
              </w:rPr>
              <w:t>lập</w:t>
            </w:r>
            <w:r w:rsidR="00067349">
              <w:rPr>
                <w:b/>
                <w:spacing w:val="-5"/>
                <w:sz w:val="28"/>
                <w:szCs w:val="28"/>
              </w:rPr>
              <w:t xml:space="preserve"> </w:t>
            </w:r>
            <w:r w:rsidR="00067349">
              <w:rPr>
                <w:b/>
                <w:sz w:val="28"/>
                <w:szCs w:val="28"/>
              </w:rPr>
              <w:t>–</w:t>
            </w:r>
            <w:r w:rsidR="00067349">
              <w:rPr>
                <w:b/>
                <w:spacing w:val="-5"/>
                <w:sz w:val="28"/>
                <w:szCs w:val="28"/>
              </w:rPr>
              <w:t xml:space="preserve"> </w:t>
            </w:r>
            <w:r w:rsidR="00067349">
              <w:rPr>
                <w:b/>
                <w:sz w:val="28"/>
                <w:szCs w:val="28"/>
              </w:rPr>
              <w:t>Tự</w:t>
            </w:r>
            <w:r w:rsidR="00067349">
              <w:rPr>
                <w:b/>
                <w:spacing w:val="-3"/>
                <w:sz w:val="28"/>
                <w:szCs w:val="28"/>
              </w:rPr>
              <w:t xml:space="preserve"> </w:t>
            </w:r>
            <w:r w:rsidR="00067349">
              <w:rPr>
                <w:b/>
                <w:sz w:val="28"/>
                <w:szCs w:val="28"/>
              </w:rPr>
              <w:t>do</w:t>
            </w:r>
            <w:r w:rsidR="00067349">
              <w:rPr>
                <w:b/>
                <w:spacing w:val="-4"/>
                <w:sz w:val="28"/>
                <w:szCs w:val="28"/>
              </w:rPr>
              <w:t xml:space="preserve"> </w:t>
            </w:r>
            <w:r w:rsidR="00067349">
              <w:rPr>
                <w:b/>
                <w:sz w:val="28"/>
                <w:szCs w:val="28"/>
              </w:rPr>
              <w:t>–</w:t>
            </w:r>
            <w:r w:rsidR="00067349">
              <w:rPr>
                <w:b/>
                <w:spacing w:val="-5"/>
                <w:sz w:val="28"/>
                <w:szCs w:val="28"/>
              </w:rPr>
              <w:t xml:space="preserve"> </w:t>
            </w:r>
            <w:r w:rsidR="00067349">
              <w:rPr>
                <w:b/>
                <w:sz w:val="28"/>
                <w:szCs w:val="28"/>
              </w:rPr>
              <w:t>Hạnh</w:t>
            </w:r>
            <w:r w:rsidR="00067349">
              <w:rPr>
                <w:b/>
                <w:spacing w:val="-3"/>
                <w:sz w:val="28"/>
                <w:szCs w:val="28"/>
              </w:rPr>
              <w:t xml:space="preserve"> </w:t>
            </w:r>
            <w:r w:rsidR="00067349">
              <w:rPr>
                <w:b/>
                <w:spacing w:val="-4"/>
                <w:sz w:val="28"/>
                <w:szCs w:val="28"/>
              </w:rPr>
              <w:t>phúc</w:t>
            </w:r>
          </w:p>
        </w:tc>
      </w:tr>
    </w:tbl>
    <w:p w:rsidR="00333993" w:rsidRDefault="00067349">
      <w:pPr>
        <w:spacing w:before="120" w:after="120"/>
        <w:jc w:val="center"/>
        <w:rPr>
          <w:b/>
          <w:sz w:val="28"/>
          <w:szCs w:val="28"/>
        </w:rPr>
      </w:pPr>
      <w:r>
        <w:rPr>
          <w:b/>
          <w:sz w:val="28"/>
        </w:rPr>
        <w:t>QUY CHẾ</w:t>
      </w:r>
      <w:r>
        <w:rPr>
          <w:b/>
          <w:sz w:val="28"/>
        </w:rPr>
        <w:br/>
        <w:t>Thực hiện dân chủ ở cơ sở trên địa bàn xã U Minh</w:t>
      </w:r>
    </w:p>
    <w:p w:rsidR="00333993" w:rsidRDefault="00067349">
      <w:pPr>
        <w:spacing w:before="120" w:after="120"/>
        <w:jc w:val="center"/>
        <w:rPr>
          <w:i/>
          <w:sz w:val="28"/>
          <w:szCs w:val="28"/>
        </w:rPr>
      </w:pPr>
      <w:r>
        <w:rPr>
          <w:i/>
          <w:sz w:val="28"/>
          <w:szCs w:val="28"/>
        </w:rPr>
        <w:t xml:space="preserve"> (Ban hành kèm theo Quyết định số        /2026/QĐ-UBND) </w:t>
      </w:r>
    </w:p>
    <w:p w:rsidR="00333993" w:rsidRDefault="00067349">
      <w:pPr>
        <w:spacing w:before="240" w:after="240"/>
        <w:jc w:val="center"/>
        <w:rPr>
          <w:b/>
          <w:sz w:val="28"/>
          <w:szCs w:val="28"/>
        </w:rPr>
      </w:pPr>
      <w:r>
        <w:rPr>
          <w:b/>
          <w:sz w:val="28"/>
          <w:szCs w:val="28"/>
        </w:rPr>
        <w:t>Chương I</w:t>
      </w:r>
      <w:r>
        <w:rPr>
          <w:b/>
          <w:sz w:val="28"/>
          <w:szCs w:val="28"/>
        </w:rPr>
        <w:br/>
        <w:t>QUY ĐỊNH CHUNG</w:t>
      </w:r>
    </w:p>
    <w:p w:rsidR="00333993" w:rsidRDefault="00067349" w:rsidP="00101108">
      <w:pPr>
        <w:spacing w:before="120" w:after="120"/>
        <w:ind w:firstLine="567"/>
        <w:jc w:val="both"/>
        <w:rPr>
          <w:sz w:val="28"/>
          <w:szCs w:val="28"/>
        </w:rPr>
      </w:pPr>
      <w:r>
        <w:rPr>
          <w:b/>
          <w:sz w:val="28"/>
          <w:szCs w:val="28"/>
        </w:rPr>
        <w:t>Điều 1. Phạm vi điều chỉnh và đối tượng áp dụng</w:t>
      </w:r>
      <w:r>
        <w:rPr>
          <w:sz w:val="28"/>
          <w:szCs w:val="28"/>
        </w:rPr>
        <w:t xml:space="preserve"> </w:t>
      </w:r>
    </w:p>
    <w:p w:rsidR="00333993" w:rsidRDefault="00067349" w:rsidP="00101108">
      <w:pPr>
        <w:spacing w:before="120" w:after="120"/>
        <w:ind w:firstLine="567"/>
        <w:jc w:val="both"/>
        <w:rPr>
          <w:sz w:val="28"/>
          <w:szCs w:val="28"/>
        </w:rPr>
      </w:pPr>
      <w:r>
        <w:rPr>
          <w:sz w:val="28"/>
        </w:rPr>
        <w:t>1. Quy chế này quy định việc thực hiện dân chủ ở cơ sở trên địa bàn xã U Minh bao gồm: nội dung, hình thức thực hiện dân chủ ở cơ sở trên địa bàn xã, quyền và nghĩa vụ của công dân trong thực hiện dân chủ ở cơ sở và trách nhiệm của cơ quan, đơn vị, tổ chức, cá nhân trong việc bảo đảm thực hiện dân chủ ở cơ sở.</w:t>
      </w:r>
    </w:p>
    <w:p w:rsidR="00333993" w:rsidRDefault="00067349" w:rsidP="00101108">
      <w:pPr>
        <w:spacing w:before="120" w:after="120"/>
        <w:ind w:firstLine="567"/>
        <w:jc w:val="both"/>
        <w:rPr>
          <w:sz w:val="28"/>
          <w:szCs w:val="28"/>
        </w:rPr>
      </w:pPr>
      <w:r>
        <w:rPr>
          <w:sz w:val="28"/>
        </w:rPr>
        <w:t xml:space="preserve">2. Quy chế này áp dụng đối với công dân Việt Nam cư trú trên địa bàn xã U Minh, tại ấp nơi mình cư trú. </w:t>
      </w:r>
    </w:p>
    <w:p w:rsidR="00333993" w:rsidRDefault="00067349" w:rsidP="00101108">
      <w:pPr>
        <w:spacing w:before="120" w:after="120"/>
        <w:ind w:firstLine="567"/>
        <w:jc w:val="both"/>
        <w:rPr>
          <w:sz w:val="28"/>
          <w:szCs w:val="28"/>
        </w:rPr>
      </w:pPr>
      <w:r>
        <w:rPr>
          <w:sz w:val="28"/>
          <w:szCs w:val="28"/>
        </w:rPr>
        <w:t xml:space="preserve">3. Các cơ quan, tổ chức, cá nhân có liên quan đến thực hiện dân chủ ở cơ sở tại xã. </w:t>
      </w:r>
    </w:p>
    <w:p w:rsidR="00333993" w:rsidRDefault="00067349" w:rsidP="00101108">
      <w:pPr>
        <w:spacing w:before="120" w:after="120"/>
        <w:ind w:firstLine="567"/>
        <w:jc w:val="both"/>
        <w:rPr>
          <w:b/>
          <w:sz w:val="28"/>
          <w:szCs w:val="28"/>
        </w:rPr>
      </w:pPr>
      <w:r>
        <w:rPr>
          <w:b/>
          <w:sz w:val="28"/>
          <w:szCs w:val="28"/>
        </w:rPr>
        <w:t xml:space="preserve">Điều 2. Nguyên tắc thực hiện dân chủ ở cơ sở </w:t>
      </w:r>
    </w:p>
    <w:p w:rsidR="00333993" w:rsidRDefault="00067349" w:rsidP="00101108">
      <w:pPr>
        <w:spacing w:before="120" w:after="120"/>
        <w:ind w:firstLine="567"/>
        <w:jc w:val="both"/>
        <w:rPr>
          <w:sz w:val="28"/>
          <w:szCs w:val="28"/>
        </w:rPr>
      </w:pPr>
      <w:r>
        <w:rPr>
          <w:sz w:val="28"/>
          <w:szCs w:val="28"/>
        </w:rPr>
        <w:t xml:space="preserve">1. Bảo đảm quyền của công dân, cán bộ, công chức, viên chức, người lao động được biết, tham gia ý kiến, quyết định và kiểm tra, giám sát việc thực hiện dân chủ ở cơ sở. </w:t>
      </w:r>
    </w:p>
    <w:p w:rsidR="00333993" w:rsidRDefault="00067349" w:rsidP="00101108">
      <w:pPr>
        <w:spacing w:before="120" w:after="120"/>
        <w:ind w:firstLine="567"/>
        <w:jc w:val="both"/>
        <w:rPr>
          <w:sz w:val="28"/>
          <w:szCs w:val="28"/>
        </w:rPr>
      </w:pPr>
      <w:r>
        <w:rPr>
          <w:sz w:val="28"/>
        </w:rPr>
        <w:t>2. Bảo đảm sự lãnh đạo của Đảng, quản lý của Nhà nước, vai trò nòng cốt của Mặt trận Tổ quốc và các tổ chức chính trị - xã hội của xã trong thực hiện dân chủ ở cơ sở.</w:t>
      </w:r>
    </w:p>
    <w:p w:rsidR="00333993" w:rsidRDefault="00067349" w:rsidP="00101108">
      <w:pPr>
        <w:spacing w:before="120" w:after="120"/>
        <w:ind w:firstLine="567"/>
        <w:jc w:val="both"/>
        <w:rPr>
          <w:sz w:val="28"/>
          <w:szCs w:val="28"/>
        </w:rPr>
      </w:pPr>
      <w:r>
        <w:rPr>
          <w:sz w:val="28"/>
          <w:szCs w:val="28"/>
        </w:rPr>
        <w:t>3. Thực hiện dân chủ ở cơ sở trong khuôn khổ Hiến pháp và pháp luật; bảo đảm trật tự, kỷ cương, không cản trở hoạt động bình thường của chính quyền địa phương cấp xã, cơ quan, đơn vị, tổ chức có sử dụng lao động.</w:t>
      </w:r>
    </w:p>
    <w:p w:rsidR="00333993" w:rsidRDefault="00067349" w:rsidP="00101108">
      <w:pPr>
        <w:spacing w:before="120" w:after="120"/>
        <w:ind w:firstLine="567"/>
        <w:jc w:val="both"/>
        <w:rPr>
          <w:sz w:val="28"/>
          <w:szCs w:val="28"/>
        </w:rPr>
      </w:pPr>
      <w:r>
        <w:rPr>
          <w:sz w:val="28"/>
          <w:szCs w:val="28"/>
        </w:rPr>
        <w:t xml:space="preserve">4. Bảo vệ lợi ích của Nhà nước, quyền và lợi ích hợp pháp của tổ chức, cá nhân. </w:t>
      </w:r>
    </w:p>
    <w:p w:rsidR="00333993" w:rsidRDefault="00067349" w:rsidP="00101108">
      <w:pPr>
        <w:spacing w:before="120" w:after="120"/>
        <w:ind w:firstLine="567"/>
        <w:jc w:val="both"/>
        <w:rPr>
          <w:sz w:val="28"/>
          <w:szCs w:val="28"/>
        </w:rPr>
      </w:pPr>
      <w:r>
        <w:rPr>
          <w:sz w:val="28"/>
          <w:szCs w:val="28"/>
        </w:rPr>
        <w:t xml:space="preserve">5. Bảo đảm công khai, minh bạch, tăng cường trách nhiệm giải trình trong quá trình thực hiện dân chủ ở cơ sở. </w:t>
      </w:r>
    </w:p>
    <w:p w:rsidR="00333993" w:rsidRDefault="00067349" w:rsidP="00101108">
      <w:pPr>
        <w:spacing w:before="120" w:after="120"/>
        <w:ind w:firstLine="567"/>
        <w:jc w:val="both"/>
        <w:rPr>
          <w:sz w:val="28"/>
          <w:szCs w:val="28"/>
        </w:rPr>
      </w:pPr>
      <w:r>
        <w:rPr>
          <w:sz w:val="28"/>
          <w:szCs w:val="28"/>
        </w:rPr>
        <w:t>6. Tôn trọng ý kiến đóng góp của Nhân dân, kịp thời giải quyết kiến nghị, phản ánh của Nhân dân.</w:t>
      </w:r>
    </w:p>
    <w:p w:rsidR="00333993" w:rsidRDefault="00067349" w:rsidP="00101108">
      <w:pPr>
        <w:spacing w:before="120" w:after="120"/>
        <w:ind w:firstLine="567"/>
        <w:jc w:val="both"/>
        <w:rPr>
          <w:sz w:val="28"/>
          <w:szCs w:val="28"/>
        </w:rPr>
      </w:pPr>
      <w:r>
        <w:rPr>
          <w:b/>
          <w:sz w:val="28"/>
          <w:szCs w:val="28"/>
        </w:rPr>
        <w:t>Điều 3. Quyền của công dân trong thực hiện dân chủ ở cơ sở</w:t>
      </w:r>
      <w:r>
        <w:rPr>
          <w:sz w:val="28"/>
          <w:szCs w:val="28"/>
        </w:rPr>
        <w:t>.</w:t>
      </w:r>
    </w:p>
    <w:p w:rsidR="00333993" w:rsidRDefault="00067349" w:rsidP="00101108">
      <w:pPr>
        <w:spacing w:before="120" w:after="120"/>
        <w:ind w:firstLine="567"/>
        <w:jc w:val="both"/>
        <w:rPr>
          <w:sz w:val="28"/>
          <w:szCs w:val="28"/>
        </w:rPr>
      </w:pPr>
      <w:r>
        <w:rPr>
          <w:sz w:val="28"/>
          <w:szCs w:val="28"/>
        </w:rPr>
        <w:t>1. Được công khai thông tin và yêu cầu cung cấp thông tin đầy đủ, chính xác, kịp thời theo quy định của pháp luật.</w:t>
      </w:r>
    </w:p>
    <w:p w:rsidR="00333993" w:rsidRDefault="00067349" w:rsidP="00101108">
      <w:pPr>
        <w:spacing w:before="120" w:after="120"/>
        <w:ind w:firstLine="567"/>
        <w:jc w:val="both"/>
        <w:rPr>
          <w:sz w:val="28"/>
          <w:szCs w:val="28"/>
        </w:rPr>
      </w:pPr>
      <w:r>
        <w:rPr>
          <w:sz w:val="28"/>
          <w:szCs w:val="28"/>
        </w:rPr>
        <w:lastRenderedPageBreak/>
        <w:t xml:space="preserve">2. Đề xuất sáng kiến, tham gia ý kiến, bàn và quyết định đối với các nội dung thực hiện dân chủ ở cơ sở theo quy chế này và quy định khác của pháp luật có liên quan. </w:t>
      </w:r>
    </w:p>
    <w:p w:rsidR="00333993" w:rsidRDefault="00067349" w:rsidP="00101108">
      <w:pPr>
        <w:spacing w:before="120" w:after="120"/>
        <w:ind w:firstLine="567"/>
        <w:jc w:val="both"/>
        <w:rPr>
          <w:sz w:val="28"/>
          <w:szCs w:val="28"/>
        </w:rPr>
      </w:pPr>
      <w:r>
        <w:rPr>
          <w:sz w:val="28"/>
          <w:szCs w:val="28"/>
        </w:rPr>
        <w:t>3. Kiểm tra, giám sát, kiến nghị, phản ánh, khiếu nại, tố cáo, khởi kiện đối với các quyết định, hành vi vi phạm pháp luật về thực hiện dân chủ ở cơ sở theo quy định của pháp luật.</w:t>
      </w:r>
    </w:p>
    <w:p w:rsidR="00333993" w:rsidRDefault="00067349" w:rsidP="00101108">
      <w:pPr>
        <w:spacing w:before="120" w:after="120"/>
        <w:ind w:firstLine="567"/>
        <w:jc w:val="both"/>
        <w:rPr>
          <w:sz w:val="28"/>
          <w:szCs w:val="28"/>
        </w:rPr>
      </w:pPr>
      <w:r>
        <w:rPr>
          <w:sz w:val="28"/>
          <w:szCs w:val="28"/>
        </w:rPr>
        <w:t xml:space="preserve"> 4. Được công nhận, tôn trọng, bảo vệ và bảo đảm quyền, lợi ích hợp pháp trong thực hiện dân chủ ở cơ sở theo quy định của pháp luật.</w:t>
      </w:r>
    </w:p>
    <w:p w:rsidR="00333993" w:rsidRDefault="00067349" w:rsidP="00101108">
      <w:pPr>
        <w:spacing w:before="120" w:after="120"/>
        <w:ind w:firstLine="567"/>
        <w:jc w:val="both"/>
        <w:rPr>
          <w:b/>
          <w:sz w:val="28"/>
          <w:szCs w:val="28"/>
        </w:rPr>
      </w:pPr>
      <w:r>
        <w:rPr>
          <w:b/>
          <w:sz w:val="28"/>
          <w:szCs w:val="28"/>
        </w:rPr>
        <w:t>Điều 4. Nghĩa vụ của công dân trong thực hiện dân chủ ở cơ sở</w:t>
      </w:r>
    </w:p>
    <w:p w:rsidR="00333993" w:rsidRDefault="00067349" w:rsidP="00101108">
      <w:pPr>
        <w:spacing w:before="120" w:after="120"/>
        <w:ind w:firstLine="567"/>
        <w:jc w:val="both"/>
        <w:rPr>
          <w:i/>
          <w:sz w:val="28"/>
          <w:szCs w:val="28"/>
        </w:rPr>
      </w:pPr>
      <w:r>
        <w:rPr>
          <w:sz w:val="28"/>
          <w:szCs w:val="28"/>
        </w:rPr>
        <w:t xml:space="preserve">1. Tuân thủ quy định của pháp luật về thực hiện dân chủ ở cơ sở. </w:t>
      </w:r>
    </w:p>
    <w:p w:rsidR="00333993" w:rsidRDefault="00067349" w:rsidP="00101108">
      <w:pPr>
        <w:spacing w:before="120" w:after="120"/>
        <w:ind w:firstLine="567"/>
        <w:jc w:val="both"/>
        <w:rPr>
          <w:sz w:val="28"/>
          <w:szCs w:val="28"/>
        </w:rPr>
      </w:pPr>
      <w:r>
        <w:rPr>
          <w:sz w:val="28"/>
          <w:szCs w:val="28"/>
        </w:rPr>
        <w:t>2. Tham gia ý kiến về các nội dung được đưa ra lấy ý kiến ở cơ sở theo quy định của quy chế này và quy định khác của pháp luật có liên quan.</w:t>
      </w:r>
    </w:p>
    <w:p w:rsidR="00333993" w:rsidRDefault="00067349" w:rsidP="00101108">
      <w:pPr>
        <w:spacing w:before="120" w:after="120"/>
        <w:ind w:firstLine="567"/>
        <w:jc w:val="both"/>
        <w:rPr>
          <w:sz w:val="28"/>
          <w:szCs w:val="28"/>
        </w:rPr>
      </w:pPr>
      <w:r>
        <w:rPr>
          <w:sz w:val="28"/>
          <w:szCs w:val="28"/>
        </w:rPr>
        <w:t xml:space="preserve">3. Chấp hành quyết định của cộng đồng dân cư, chính quyền địa phương, cơ quan, đơn vị, tổ chức có sử dụng lao động. </w:t>
      </w:r>
    </w:p>
    <w:p w:rsidR="00333993" w:rsidRDefault="00067349" w:rsidP="00101108">
      <w:pPr>
        <w:spacing w:before="120" w:after="120"/>
        <w:ind w:firstLine="567"/>
        <w:jc w:val="both"/>
        <w:rPr>
          <w:sz w:val="28"/>
          <w:szCs w:val="28"/>
        </w:rPr>
      </w:pPr>
      <w:r>
        <w:rPr>
          <w:sz w:val="28"/>
          <w:szCs w:val="28"/>
        </w:rPr>
        <w:t xml:space="preserve">4. Kịp thời kiến nghị, phản ánh, tố cáo đến cơ quan có thẩm quyền khi phát hiện hành vi vi phạm pháp luật về thực hiện dân chủ ở cơ sở. </w:t>
      </w:r>
    </w:p>
    <w:p w:rsidR="00333993" w:rsidRDefault="00067349" w:rsidP="00101108">
      <w:pPr>
        <w:spacing w:before="120" w:after="120"/>
        <w:ind w:firstLine="567"/>
        <w:jc w:val="both"/>
        <w:rPr>
          <w:sz w:val="28"/>
          <w:szCs w:val="28"/>
        </w:rPr>
      </w:pPr>
      <w:r>
        <w:rPr>
          <w:sz w:val="28"/>
          <w:szCs w:val="28"/>
        </w:rPr>
        <w:t xml:space="preserve">5. Tôn trọng và bảo đảm trật tự, an toàn xã hội, lợi ích của Nhà nước, quyền và lợi ích hợp pháp của tổ chức, cá nhân. </w:t>
      </w:r>
    </w:p>
    <w:p w:rsidR="00333993" w:rsidRDefault="00067349" w:rsidP="00101108">
      <w:pPr>
        <w:spacing w:before="120" w:after="120"/>
        <w:ind w:firstLine="567"/>
        <w:jc w:val="both"/>
        <w:rPr>
          <w:b/>
          <w:sz w:val="28"/>
          <w:szCs w:val="28"/>
        </w:rPr>
      </w:pPr>
      <w:r>
        <w:rPr>
          <w:b/>
          <w:sz w:val="28"/>
          <w:szCs w:val="28"/>
        </w:rPr>
        <w:t xml:space="preserve">Điều 5. Quyền thụ hưởng của công dân </w:t>
      </w:r>
    </w:p>
    <w:p w:rsidR="00333993" w:rsidRDefault="00067349" w:rsidP="00101108">
      <w:pPr>
        <w:spacing w:before="120" w:after="120"/>
        <w:ind w:firstLine="567"/>
        <w:jc w:val="both"/>
        <w:rPr>
          <w:sz w:val="28"/>
          <w:szCs w:val="28"/>
        </w:rPr>
      </w:pPr>
      <w:r>
        <w:rPr>
          <w:sz w:val="28"/>
          <w:szCs w:val="28"/>
        </w:rPr>
        <w:t>1. Được Nhà nước và pháp luật công nhận, tôn trọng, bảo vệ, bảo đảm thực hiện quyền con người, quyền công dân về chính trị, dân sự, kinh tế, văn hóa, xã hội. Được bảo đảm thực hiện các quyền về thực hiện dân chủ ở cơ sở theo quy định của Luật Thực hiện dân chủ ở cơ sở và quy định khác của pháp luật có liên quan.</w:t>
      </w:r>
    </w:p>
    <w:p w:rsidR="00333993" w:rsidRDefault="00067349" w:rsidP="00101108">
      <w:pPr>
        <w:spacing w:before="120" w:after="120"/>
        <w:ind w:firstLine="567"/>
        <w:jc w:val="both"/>
        <w:rPr>
          <w:sz w:val="28"/>
          <w:szCs w:val="28"/>
        </w:rPr>
      </w:pPr>
      <w:r>
        <w:rPr>
          <w:sz w:val="28"/>
          <w:szCs w:val="28"/>
        </w:rPr>
        <w:t xml:space="preserve">2. Được thông tin đầy đủ, kịp thời về các quyền và lợi ích hợp pháp, chính sách an sinh xã hội, phúc lợi xã hội theo quy định của pháp luật và quyết định của chính quyền địa phương, cơ quan, đơn vị, tổ chức ở nơi mình cư trú, công tác, làm việc. </w:t>
      </w:r>
    </w:p>
    <w:p w:rsidR="00333993" w:rsidRDefault="00067349" w:rsidP="00101108">
      <w:pPr>
        <w:spacing w:before="120" w:after="120"/>
        <w:ind w:firstLine="567"/>
        <w:jc w:val="both"/>
        <w:rPr>
          <w:sz w:val="28"/>
          <w:szCs w:val="28"/>
        </w:rPr>
      </w:pPr>
      <w:r>
        <w:rPr>
          <w:sz w:val="28"/>
          <w:szCs w:val="28"/>
        </w:rPr>
        <w:t xml:space="preserve">3. Được thụ hưởng thành quả đổi mới, phát triển kinh tế - xã hội, chế độ an sinh xã hội, sự an toàn, ổn định của đất nước, của địa phương, cơ quan, đơn vị, tổ chức có sử dụng lao động và kết quả thực hiện dân chủ ở nơi mình cư trú, công tác, làm việc. </w:t>
      </w:r>
    </w:p>
    <w:p w:rsidR="00333993" w:rsidRDefault="00067349" w:rsidP="00101108">
      <w:pPr>
        <w:spacing w:before="120" w:after="120"/>
        <w:ind w:firstLine="567"/>
        <w:jc w:val="both"/>
        <w:rPr>
          <w:sz w:val="28"/>
          <w:szCs w:val="28"/>
        </w:rPr>
      </w:pPr>
      <w:r>
        <w:rPr>
          <w:sz w:val="28"/>
          <w:szCs w:val="28"/>
        </w:rPr>
        <w:t xml:space="preserve">4. Được tạo điều kiện để tham gia học tập, công tác, lao động, sản xuất, kinh doanh, cải thiện và nâng cao đời sống vật chất, tinh thần của bản thân, gia đình và cộng đồng. </w:t>
      </w:r>
    </w:p>
    <w:p w:rsidR="00333993" w:rsidRDefault="00067349" w:rsidP="00713A5A">
      <w:pPr>
        <w:spacing w:before="240" w:after="240"/>
        <w:jc w:val="center"/>
        <w:rPr>
          <w:b/>
          <w:sz w:val="28"/>
          <w:szCs w:val="28"/>
        </w:rPr>
      </w:pPr>
      <w:r>
        <w:rPr>
          <w:b/>
          <w:sz w:val="28"/>
          <w:szCs w:val="28"/>
        </w:rPr>
        <w:t>Chương II</w:t>
      </w:r>
      <w:r>
        <w:rPr>
          <w:b/>
          <w:sz w:val="28"/>
          <w:szCs w:val="28"/>
        </w:rPr>
        <w:br/>
        <w:t>CÔNG KHAI THÔNG TIN Ở XÃ</w:t>
      </w:r>
    </w:p>
    <w:p w:rsidR="00333993" w:rsidRDefault="00067349" w:rsidP="00101108">
      <w:pPr>
        <w:spacing w:before="120" w:after="120"/>
        <w:ind w:firstLine="567"/>
        <w:rPr>
          <w:b/>
          <w:sz w:val="28"/>
          <w:szCs w:val="28"/>
        </w:rPr>
      </w:pPr>
      <w:r>
        <w:rPr>
          <w:b/>
          <w:sz w:val="28"/>
        </w:rPr>
        <w:t>Điều 6. Những nội dung chính quyền phải công khai</w:t>
      </w:r>
      <w:r>
        <w:rPr>
          <w:sz w:val="28"/>
        </w:rPr>
        <w:br/>
        <w:t>Trừ các thông tin thuộc bí mật nhà nước hoặc thông tin chưa được công khai theo quy định của pháp luật, chính quyền địa phương phải công khai các nội dung sau đây.</w:t>
      </w:r>
    </w:p>
    <w:p w:rsidR="00333993" w:rsidRDefault="00067349" w:rsidP="00101108">
      <w:pPr>
        <w:spacing w:before="120" w:after="120"/>
        <w:ind w:firstLine="567"/>
        <w:jc w:val="both"/>
        <w:rPr>
          <w:sz w:val="28"/>
          <w:szCs w:val="28"/>
        </w:rPr>
      </w:pPr>
      <w:r>
        <w:rPr>
          <w:sz w:val="28"/>
          <w:szCs w:val="28"/>
        </w:rPr>
        <w:lastRenderedPageBreak/>
        <w:t xml:space="preserve">1. Kế hoạch phát triển kinh tế - xã hội, phương án chuyển dịch cơ cấu kinh tế hằng năm của xã và kết quả thực hiện. </w:t>
      </w:r>
    </w:p>
    <w:p w:rsidR="00333993" w:rsidRDefault="00067349" w:rsidP="00101108">
      <w:pPr>
        <w:spacing w:before="120" w:after="120"/>
        <w:ind w:firstLine="567"/>
        <w:jc w:val="both"/>
        <w:rPr>
          <w:sz w:val="28"/>
          <w:szCs w:val="28"/>
        </w:rPr>
      </w:pPr>
      <w:r>
        <w:rPr>
          <w:sz w:val="28"/>
          <w:szCs w:val="28"/>
        </w:rPr>
        <w:t xml:space="preserve">2. Số liệu, báo cáo thuyết minh dự toán ngân sách nhà nước, kế hoạch hoạt động tài chính của xã trình Hội đồng nhân dân xã; dự toán ngân sách, kế hoạch hoạt động tài chính đã được Hội đồng nhân dân xã quyết định; số liệu và thuyết minh tình hình thực hiện dự toán ngân sách xã định kỳ theo quý, 06 tháng, hằng năm; quyết toán ngân sách nhà nước và kết quả thực hiện các hoạt động tài chính khác đã được Hội đồng nhân dân xã phê chuẩn; kết quả thực hiện các kiến nghị của Kiểm toán nhà nước (nếu có). </w:t>
      </w:r>
    </w:p>
    <w:p w:rsidR="00333993" w:rsidRDefault="00067349" w:rsidP="00101108">
      <w:pPr>
        <w:spacing w:before="120" w:after="120"/>
        <w:ind w:firstLine="567"/>
        <w:jc w:val="both"/>
        <w:rPr>
          <w:sz w:val="28"/>
          <w:szCs w:val="28"/>
        </w:rPr>
      </w:pPr>
      <w:r>
        <w:rPr>
          <w:sz w:val="28"/>
          <w:szCs w:val="28"/>
        </w:rPr>
        <w:t>3. Dự án, công trình đầu tư trên địa bàn xã và tiến độ thực hiện; kế hoạch thu hồi đất, bồi thường, hỗ trợ, tái định cư khi thu hồi đất để thực hiện dự án, công trình đầu tư trên địa bàn xã; kế hoạch quản lý, sử dụng quỹ đất do xã quản lý; kế hoạch cho thuê đất thuộc quỹ đất nông nghiệp sử dụng vào mục đích công ích của xã; quy hoạch chung xã và quy hoạch chi tiết khu vực xây dựng được xác định trong quy hoạch chung xã.</w:t>
      </w:r>
    </w:p>
    <w:p w:rsidR="00333993" w:rsidRDefault="00067349" w:rsidP="00101108">
      <w:pPr>
        <w:spacing w:before="120" w:after="120"/>
        <w:ind w:firstLine="567"/>
        <w:jc w:val="both"/>
        <w:rPr>
          <w:sz w:val="28"/>
          <w:szCs w:val="28"/>
        </w:rPr>
      </w:pPr>
      <w:r>
        <w:rPr>
          <w:sz w:val="28"/>
          <w:szCs w:val="28"/>
        </w:rPr>
        <w:t xml:space="preserve">4. Quy chế thực hiện dân chủ ở cơ sở tại xã; nhiệm vụ, quyền hạn của cán bộ, công chức và người hoạt động không chuyên trách ở ấp; quy tắc ứng xử của người có chức vụ, quyền hạn của chính quyền địa phương. </w:t>
      </w:r>
    </w:p>
    <w:p w:rsidR="00333993" w:rsidRDefault="00067349" w:rsidP="00101108">
      <w:pPr>
        <w:spacing w:before="120" w:after="120"/>
        <w:ind w:firstLine="567"/>
        <w:jc w:val="both"/>
        <w:rPr>
          <w:sz w:val="28"/>
          <w:szCs w:val="28"/>
        </w:rPr>
      </w:pPr>
      <w:r>
        <w:rPr>
          <w:sz w:val="28"/>
          <w:szCs w:val="28"/>
        </w:rPr>
        <w:t xml:space="preserve">5. Việc quản lý và sử dụng các loại quỹ, khoản đầu tư, tài trợ theo chương trình, dự án đối với địa bàn xã; các khoản huy động Nhân dân đóng góp. </w:t>
      </w:r>
    </w:p>
    <w:p w:rsidR="00333993" w:rsidRDefault="00067349" w:rsidP="00101108">
      <w:pPr>
        <w:spacing w:before="120" w:after="120"/>
        <w:ind w:firstLine="567"/>
        <w:jc w:val="both"/>
        <w:rPr>
          <w:sz w:val="28"/>
          <w:szCs w:val="28"/>
        </w:rPr>
      </w:pPr>
      <w:r>
        <w:rPr>
          <w:sz w:val="28"/>
          <w:szCs w:val="28"/>
        </w:rPr>
        <w:t>6. Tình hình đầu tư xây dựng, mua sắm, giao, thuê, sử dụng, thu hồi, điều chuyển, chuyển đổi công năng, bán, thanh lý, tiêu hủy và hình thức xử lý khác đối với tài sản công do xã quản lý; tình hình khai thác nguồn lực tài chính từ tài sản công của chính quyền địa phương.</w:t>
      </w:r>
    </w:p>
    <w:p w:rsidR="00333993" w:rsidRDefault="00067349" w:rsidP="00101108">
      <w:pPr>
        <w:spacing w:before="120" w:after="120"/>
        <w:ind w:firstLine="567"/>
        <w:jc w:val="both"/>
        <w:rPr>
          <w:sz w:val="28"/>
          <w:szCs w:val="28"/>
        </w:rPr>
      </w:pPr>
      <w:r>
        <w:rPr>
          <w:sz w:val="28"/>
          <w:szCs w:val="28"/>
        </w:rPr>
        <w:t>7. Chủ trương, chính sách, kế hoạch, tiêu chí, đối tượng, quy trình bình xét và kết quả thực hiện chính sách hỗ trợ, trợ cấp, tín dụng để thực hiện các chương trình mục tiêu quốc gia, phát triển sản xuất, hỗ trợ xây dựng nhà ở, cấp thẻ bảo hiểm y tế và các chính sách an sinh xã hội khác được tổ chức triển khai trên địa bàn xã.</w:t>
      </w:r>
    </w:p>
    <w:p w:rsidR="00333993" w:rsidRDefault="00067349" w:rsidP="00101108">
      <w:pPr>
        <w:spacing w:before="120" w:after="120"/>
        <w:ind w:firstLine="567"/>
        <w:jc w:val="both"/>
        <w:rPr>
          <w:sz w:val="28"/>
          <w:szCs w:val="28"/>
        </w:rPr>
      </w:pPr>
      <w:r>
        <w:rPr>
          <w:sz w:val="28"/>
          <w:szCs w:val="28"/>
        </w:rPr>
        <w:t>8. Thông tin về phạm vi, đối tượng, cách thức bình xét, xác định đối tượng, mức hỗ trợ, thời gian, thủ tục thực hiện phân phối các khoản hỗ trợ từ ngân sách nhà nước để khắc phục khó khăn do thiên tai, dịch bệnh, sự cố, thảm họa hoặc để hỗ trợ bệnh nhân mắc bệnh hiểm nghèo trên địa bàn xã; việc quản lý, sử dụng các nguồn đóng góp, quyên góp tự nguyện của các tổ chức, cá nhân trong nước và nước ngoài dành cho các đối tượng trên địa bàn xã.</w:t>
      </w:r>
    </w:p>
    <w:p w:rsidR="00333993" w:rsidRDefault="00067349" w:rsidP="00101108">
      <w:pPr>
        <w:spacing w:before="120" w:after="120"/>
        <w:ind w:firstLine="567"/>
        <w:jc w:val="both"/>
        <w:rPr>
          <w:sz w:val="28"/>
          <w:szCs w:val="28"/>
        </w:rPr>
      </w:pPr>
      <w:r>
        <w:rPr>
          <w:sz w:val="28"/>
          <w:szCs w:val="28"/>
        </w:rPr>
        <w:t xml:space="preserve"> 9. Số lượng, đối tượng, tiêu chuẩn gọi nhập ngũ; danh sách công dân đủ điều kiện nhập ngũ và thực hiện nghĩa vụ tham gia Công an nhân dân; danh sách công dân được gọi nhập ngũ và thực hiện nghĩa vụ tham gia Công an nhân dân; danh sách tạm hoãn gọi nhập ngũ, miễn gọi nhập ngũ trên địa bàn xã.</w:t>
      </w:r>
    </w:p>
    <w:p w:rsidR="00333993" w:rsidRDefault="00067349" w:rsidP="00101108">
      <w:pPr>
        <w:spacing w:before="120" w:after="120"/>
        <w:ind w:firstLine="567"/>
        <w:jc w:val="both"/>
        <w:rPr>
          <w:sz w:val="28"/>
          <w:szCs w:val="28"/>
        </w:rPr>
      </w:pPr>
      <w:r>
        <w:rPr>
          <w:sz w:val="28"/>
          <w:szCs w:val="28"/>
        </w:rPr>
        <w:t xml:space="preserve">10. Kết quả thanh tra, kiểm tra, giải quyết các vụ việc tham nhũng, tiêu cực, vi phạm kỷ luật đối với cán bộ, công chức, người hoạt động không chuyên trách ở ấp; kết quả lấy phiếu tín nhiệm, bỏ phiếu tín nhiệm Chủ tịch, Phó Chủ tịch và Trưởng ban của Hội đồng nhân dân xã, Chủ tịch, Phó Chủ tịch và các Ủy viên Ủy ban nhân dân xã. </w:t>
      </w:r>
    </w:p>
    <w:p w:rsidR="00333993" w:rsidRDefault="00067349" w:rsidP="00101108">
      <w:pPr>
        <w:spacing w:before="120" w:after="120"/>
        <w:ind w:firstLine="567"/>
        <w:jc w:val="both"/>
        <w:rPr>
          <w:sz w:val="28"/>
          <w:szCs w:val="28"/>
        </w:rPr>
      </w:pPr>
      <w:r>
        <w:rPr>
          <w:sz w:val="28"/>
          <w:szCs w:val="28"/>
        </w:rPr>
        <w:lastRenderedPageBreak/>
        <w:t>11. Kế hoạch lấy ý kiến Nhân dân, nội dung lấy ý kiến, kết quả tổng hợp ý kiến và giải trình, tiếp thu ý kiến của Nhân dân đối với những nội dung chính quyền địa phương đưa ra lấy ý kiến Nhân dân quy định tại Điều 16 của Quy chế này.</w:t>
      </w:r>
    </w:p>
    <w:p w:rsidR="00333993" w:rsidRDefault="00067349" w:rsidP="00101108">
      <w:pPr>
        <w:spacing w:before="120" w:after="120"/>
        <w:ind w:firstLine="567"/>
        <w:jc w:val="both"/>
        <w:rPr>
          <w:sz w:val="28"/>
          <w:szCs w:val="28"/>
        </w:rPr>
      </w:pPr>
      <w:r>
        <w:rPr>
          <w:sz w:val="28"/>
          <w:szCs w:val="28"/>
        </w:rPr>
        <w:t xml:space="preserve">12. Đối tượng, mức thu các loại phí, lệ phí và nghĩa vụ tài chính khác do chính quyền địa phương trực tiếp thu. </w:t>
      </w:r>
    </w:p>
    <w:p w:rsidR="00333993" w:rsidRDefault="00067349" w:rsidP="00101108">
      <w:pPr>
        <w:spacing w:before="120" w:after="120"/>
        <w:ind w:firstLine="567"/>
        <w:jc w:val="both"/>
        <w:rPr>
          <w:sz w:val="28"/>
          <w:szCs w:val="28"/>
        </w:rPr>
      </w:pPr>
      <w:r>
        <w:rPr>
          <w:sz w:val="28"/>
          <w:szCs w:val="28"/>
        </w:rPr>
        <w:t xml:space="preserve">13. Các thủ tục hành chính, thủ tục giải quyết công việc liên quan đến tổ chức, cá nhân do chính quyền địa phương trực tiếp thực hiện. </w:t>
      </w:r>
    </w:p>
    <w:p w:rsidR="00333993" w:rsidRDefault="00067349" w:rsidP="00101108">
      <w:pPr>
        <w:spacing w:before="120" w:after="120"/>
        <w:ind w:firstLine="567"/>
        <w:jc w:val="both"/>
        <w:rPr>
          <w:sz w:val="28"/>
          <w:szCs w:val="28"/>
        </w:rPr>
      </w:pPr>
      <w:r>
        <w:rPr>
          <w:sz w:val="28"/>
          <w:szCs w:val="28"/>
        </w:rPr>
        <w:t>14. Nội dung khác theo quy định của pháp luật và quy chế này.</w:t>
      </w:r>
    </w:p>
    <w:p w:rsidR="00333993" w:rsidRDefault="00067349" w:rsidP="00101108">
      <w:pPr>
        <w:spacing w:before="120" w:after="120"/>
        <w:ind w:firstLine="567"/>
        <w:jc w:val="both"/>
        <w:rPr>
          <w:sz w:val="28"/>
          <w:szCs w:val="28"/>
        </w:rPr>
      </w:pPr>
      <w:r>
        <w:rPr>
          <w:sz w:val="28"/>
          <w:szCs w:val="28"/>
        </w:rPr>
        <w:t xml:space="preserve"> </w:t>
      </w:r>
      <w:r>
        <w:rPr>
          <w:b/>
          <w:sz w:val="28"/>
          <w:szCs w:val="28"/>
        </w:rPr>
        <w:t>Điều 7</w:t>
      </w:r>
      <w:r>
        <w:rPr>
          <w:sz w:val="28"/>
          <w:szCs w:val="28"/>
        </w:rPr>
        <w:t xml:space="preserve">. </w:t>
      </w:r>
      <w:r>
        <w:rPr>
          <w:b/>
          <w:sz w:val="28"/>
          <w:szCs w:val="28"/>
        </w:rPr>
        <w:t>Hình thức và thời điểm công khai thông tin</w:t>
      </w:r>
      <w:r>
        <w:rPr>
          <w:sz w:val="28"/>
          <w:szCs w:val="28"/>
        </w:rPr>
        <w:t xml:space="preserve"> </w:t>
      </w:r>
    </w:p>
    <w:p w:rsidR="00333993" w:rsidRDefault="00067349" w:rsidP="00101108">
      <w:pPr>
        <w:spacing w:before="120" w:after="120"/>
        <w:ind w:firstLine="567"/>
        <w:jc w:val="both"/>
        <w:rPr>
          <w:szCs w:val="28"/>
        </w:rPr>
      </w:pPr>
      <w:r>
        <w:rPr>
          <w:sz w:val="28"/>
          <w:szCs w:val="28"/>
        </w:rPr>
        <w:t xml:space="preserve">1. Các hình thức công khai thông tin bao gồm: </w:t>
      </w:r>
    </w:p>
    <w:p w:rsidR="00333993" w:rsidRDefault="00067349" w:rsidP="00101108">
      <w:pPr>
        <w:spacing w:before="120" w:after="120"/>
        <w:ind w:firstLine="567"/>
        <w:jc w:val="both"/>
        <w:rPr>
          <w:sz w:val="28"/>
          <w:szCs w:val="28"/>
        </w:rPr>
      </w:pPr>
      <w:r>
        <w:rPr>
          <w:sz w:val="28"/>
          <w:szCs w:val="28"/>
        </w:rPr>
        <w:t xml:space="preserve">a) Niêm yết thông tin; </w:t>
      </w:r>
    </w:p>
    <w:p w:rsidR="00333993" w:rsidRDefault="00067349" w:rsidP="00101108">
      <w:pPr>
        <w:spacing w:before="120" w:after="120"/>
        <w:ind w:firstLine="567"/>
        <w:jc w:val="both"/>
        <w:rPr>
          <w:sz w:val="28"/>
          <w:szCs w:val="28"/>
        </w:rPr>
      </w:pPr>
      <w:r>
        <w:rPr>
          <w:sz w:val="28"/>
          <w:szCs w:val="28"/>
        </w:rPr>
        <w:t>b) Đăng tải trên cổng thông tin điện tử, trang thông tin điện tử của xã;</w:t>
      </w:r>
    </w:p>
    <w:p w:rsidR="00333993" w:rsidRDefault="00067349" w:rsidP="00101108">
      <w:pPr>
        <w:spacing w:before="120" w:after="120"/>
        <w:ind w:firstLine="567"/>
        <w:jc w:val="both"/>
        <w:rPr>
          <w:sz w:val="28"/>
          <w:szCs w:val="28"/>
        </w:rPr>
      </w:pPr>
      <w:r>
        <w:rPr>
          <w:sz w:val="28"/>
          <w:szCs w:val="28"/>
        </w:rPr>
        <w:t>c) Phát tin trên hệ thống truyền thanh của xã (nếu có);</w:t>
      </w:r>
    </w:p>
    <w:p w:rsidR="00333993" w:rsidRDefault="00067349" w:rsidP="00101108">
      <w:pPr>
        <w:spacing w:before="120" w:after="120"/>
        <w:ind w:firstLine="567"/>
        <w:jc w:val="both"/>
        <w:rPr>
          <w:sz w:val="28"/>
          <w:szCs w:val="28"/>
        </w:rPr>
      </w:pPr>
      <w:r>
        <w:rPr>
          <w:sz w:val="28"/>
          <w:szCs w:val="28"/>
        </w:rPr>
        <w:t>d) Thông qua Trưởng ấp để thông báo đến công dân;</w:t>
      </w:r>
    </w:p>
    <w:p w:rsidR="00333993" w:rsidRDefault="00067349" w:rsidP="00101108">
      <w:pPr>
        <w:spacing w:before="120" w:after="120"/>
        <w:ind w:firstLine="567"/>
        <w:jc w:val="both"/>
        <w:rPr>
          <w:sz w:val="28"/>
          <w:szCs w:val="28"/>
        </w:rPr>
      </w:pPr>
      <w:r>
        <w:rPr>
          <w:sz w:val="28"/>
          <w:szCs w:val="28"/>
        </w:rPr>
        <w:t>đ) Gửi văn bản đến công dân;</w:t>
      </w:r>
    </w:p>
    <w:p w:rsidR="00333993" w:rsidRDefault="00067349" w:rsidP="00101108">
      <w:pPr>
        <w:spacing w:before="120" w:after="120"/>
        <w:ind w:firstLine="567"/>
        <w:jc w:val="both"/>
        <w:rPr>
          <w:sz w:val="28"/>
          <w:szCs w:val="28"/>
        </w:rPr>
      </w:pPr>
      <w:r>
        <w:rPr>
          <w:sz w:val="28"/>
          <w:szCs w:val="28"/>
        </w:rPr>
        <w:t>e) Thông qua hội nghị trao đổi, đối thoại giữa Ủy ban nhân dân xã với Nhân dân;</w:t>
      </w:r>
    </w:p>
    <w:p w:rsidR="00333993" w:rsidRDefault="00067349" w:rsidP="00101108">
      <w:pPr>
        <w:spacing w:before="120" w:after="120"/>
        <w:ind w:firstLine="567"/>
        <w:jc w:val="both"/>
        <w:rPr>
          <w:sz w:val="28"/>
          <w:szCs w:val="28"/>
        </w:rPr>
      </w:pPr>
      <w:r>
        <w:rPr>
          <w:sz w:val="28"/>
        </w:rPr>
        <w:t>g) Thông qua việc tiếp công dân, tiếp xúc cử tri, họp báo, thông cáo báo chí, hoạt động của người phát ngôn của Ủy ban nhân dân xã theo quy định của pháp luật;</w:t>
      </w:r>
    </w:p>
    <w:p w:rsidR="00333993" w:rsidRDefault="00067349" w:rsidP="00101108">
      <w:pPr>
        <w:spacing w:before="120" w:after="120"/>
        <w:ind w:firstLine="567"/>
        <w:jc w:val="both"/>
        <w:rPr>
          <w:sz w:val="28"/>
          <w:szCs w:val="28"/>
        </w:rPr>
      </w:pPr>
      <w:r>
        <w:rPr>
          <w:sz w:val="28"/>
          <w:szCs w:val="28"/>
        </w:rPr>
        <w:t>h) Thông báo đến tổ chức chính trị, tổ chức chính trị - xã hội và các tổ chức, đoàn thể cùng cấp khác để tổ chức phổ biến, tuyên truyền đến hội viên, đoàn viên ở cơ sở;</w:t>
      </w:r>
    </w:p>
    <w:p w:rsidR="00333993" w:rsidRDefault="00067349" w:rsidP="00101108">
      <w:pPr>
        <w:spacing w:before="120" w:after="120"/>
        <w:ind w:firstLine="567"/>
        <w:jc w:val="both"/>
        <w:rPr>
          <w:sz w:val="28"/>
          <w:szCs w:val="28"/>
        </w:rPr>
      </w:pPr>
      <w:r>
        <w:rPr>
          <w:sz w:val="28"/>
          <w:szCs w:val="28"/>
        </w:rPr>
        <w:t>i) Thông qua mạng viễn thông, mạng xã hội hoạt động hợp pháp theo quy định của pháp luật, bảo đảm phù hợp với mức độ ứng dụng công nghệ thông tin tại xã, ấp;</w:t>
      </w:r>
    </w:p>
    <w:p w:rsidR="00333993" w:rsidRDefault="00067349" w:rsidP="00101108">
      <w:pPr>
        <w:spacing w:before="120" w:after="120"/>
        <w:ind w:firstLine="567"/>
        <w:jc w:val="both"/>
        <w:rPr>
          <w:sz w:val="28"/>
          <w:szCs w:val="28"/>
        </w:rPr>
      </w:pPr>
      <w:r>
        <w:rPr>
          <w:sz w:val="28"/>
          <w:szCs w:val="28"/>
        </w:rPr>
        <w:t>k) Các hình thức khác theo quy định của pháp luật và quy chế thực hiện dân chủ ở cơ sở tại xã.</w:t>
      </w:r>
    </w:p>
    <w:p w:rsidR="00333993" w:rsidRDefault="00067349" w:rsidP="00101108">
      <w:pPr>
        <w:spacing w:before="120" w:after="120"/>
        <w:ind w:firstLine="567"/>
        <w:jc w:val="both"/>
        <w:rPr>
          <w:sz w:val="28"/>
          <w:szCs w:val="28"/>
        </w:rPr>
      </w:pPr>
      <w:r>
        <w:rPr>
          <w:sz w:val="28"/>
          <w:szCs w:val="28"/>
        </w:rPr>
        <w:t xml:space="preserve"> 2. Thời điểm công khai thông tin đối với từng lĩnh vực được thực hiện theo quy định của pháp luật có liên quan.</w:t>
      </w:r>
    </w:p>
    <w:p w:rsidR="00333993" w:rsidRDefault="00067349" w:rsidP="00101108">
      <w:pPr>
        <w:spacing w:before="120" w:after="120"/>
        <w:ind w:firstLine="567"/>
        <w:jc w:val="both"/>
        <w:rPr>
          <w:sz w:val="28"/>
          <w:szCs w:val="28"/>
        </w:rPr>
      </w:pPr>
      <w:r>
        <w:rPr>
          <w:sz w:val="28"/>
          <w:szCs w:val="28"/>
        </w:rPr>
        <w:t xml:space="preserve"> Trường hợp pháp luật chưa có quy định thì chậm nhất là 05 ngày làm việc kể từ ngày có quyết định, văn bản của cơ quan có thẩm quyền về nội dung cần công khai, Ủy ban nhân dân xã phải tổ chức công khai thông tin. </w:t>
      </w:r>
    </w:p>
    <w:p w:rsidR="00333993" w:rsidRDefault="00067349" w:rsidP="00101108">
      <w:pPr>
        <w:spacing w:before="120" w:after="120"/>
        <w:ind w:firstLine="567"/>
        <w:jc w:val="both"/>
        <w:rPr>
          <w:sz w:val="28"/>
          <w:szCs w:val="28"/>
        </w:rPr>
      </w:pPr>
      <w:r>
        <w:rPr>
          <w:b/>
          <w:sz w:val="28"/>
          <w:szCs w:val="28"/>
        </w:rPr>
        <w:t>Điều 8. Trách nhiệm tổ chức thực hiện việc công khai thông tin</w:t>
      </w:r>
      <w:r>
        <w:rPr>
          <w:sz w:val="28"/>
          <w:szCs w:val="28"/>
        </w:rPr>
        <w:t xml:space="preserve"> </w:t>
      </w:r>
    </w:p>
    <w:p w:rsidR="00333993" w:rsidRDefault="00067349" w:rsidP="00101108">
      <w:pPr>
        <w:spacing w:before="120" w:after="120"/>
        <w:ind w:firstLine="567"/>
        <w:jc w:val="both"/>
        <w:rPr>
          <w:sz w:val="28"/>
          <w:szCs w:val="28"/>
        </w:rPr>
      </w:pPr>
      <w:r>
        <w:rPr>
          <w:sz w:val="28"/>
        </w:rPr>
        <w:t xml:space="preserve">1. Ủy ban nhân dân xã có kế hoạch thực hiện việc công khai thông tin, trong đó nêu rõ nội dung thông tin cần công khai, hình thức công khai, thời điểm, thời hạn công khai và trách nhiệm tổ chức thực hiện. Chủ tịch Ủy ban nhân dân xã chịu trách nhiệm chỉ đạo việc tổ chức thực hiện kế hoạch đã được Ủy ban nhân dân xã thông qua; kiểm tra, đôn đốc và báo cáo Ủy ban nhân dân xã về kết quả thực hiện. </w:t>
      </w:r>
      <w:r>
        <w:rPr>
          <w:sz w:val="28"/>
        </w:rPr>
        <w:lastRenderedPageBreak/>
        <w:t>Trường hợp thông tin đã công khai có sự thay đổi, điều chỉnh thì nội dung thay đổi, điều chỉnh phải được kịp thời công khai theo quy định tại Mục này.</w:t>
      </w:r>
    </w:p>
    <w:p w:rsidR="00333993" w:rsidRDefault="00067349" w:rsidP="00101108">
      <w:pPr>
        <w:spacing w:before="120" w:after="120"/>
        <w:ind w:firstLine="567"/>
        <w:jc w:val="both"/>
        <w:rPr>
          <w:sz w:val="28"/>
          <w:szCs w:val="28"/>
        </w:rPr>
      </w:pPr>
      <w:r>
        <w:rPr>
          <w:sz w:val="28"/>
          <w:szCs w:val="28"/>
        </w:rPr>
        <w:t xml:space="preserve">2. Ủy ban nhân dân xã có trách nhiệm cung cấp thông tin theo yêu cầu của công dân theo quy định của Luật Tiếp cận thông tin đối với những thông tin trong thời hạn công khai nhưng chưa được công khai, thông tin hết thời hạn công khai theo quy định của pháp luật hoặc thông tin đang được công khai nhưng vì lý do bất khả kháng người yêu cầu không thể tiếp cận được. </w:t>
      </w:r>
    </w:p>
    <w:p w:rsidR="00333993" w:rsidRDefault="00067349" w:rsidP="00101108">
      <w:pPr>
        <w:spacing w:before="120" w:after="120"/>
        <w:ind w:firstLine="567"/>
        <w:jc w:val="both"/>
        <w:rPr>
          <w:sz w:val="28"/>
          <w:szCs w:val="28"/>
          <w:highlight w:val="yellow"/>
        </w:rPr>
      </w:pPr>
      <w:r>
        <w:rPr>
          <w:sz w:val="28"/>
          <w:szCs w:val="28"/>
        </w:rPr>
        <w:t>3. Ủy ban nhân dân xã tổng hợp, báo cáo Hội đồng nhân dân xã về quá trình và kết quả thực hiện các nội dung công khai xem xét quyết định.</w:t>
      </w:r>
    </w:p>
    <w:p w:rsidR="00333993" w:rsidRDefault="00067349" w:rsidP="00101108">
      <w:pPr>
        <w:spacing w:before="240" w:after="240"/>
        <w:ind w:firstLine="567"/>
        <w:jc w:val="center"/>
        <w:rPr>
          <w:b/>
          <w:sz w:val="28"/>
          <w:szCs w:val="28"/>
        </w:rPr>
      </w:pPr>
      <w:r>
        <w:rPr>
          <w:b/>
          <w:sz w:val="28"/>
          <w:szCs w:val="28"/>
        </w:rPr>
        <w:t>Chương III</w:t>
      </w:r>
      <w:r>
        <w:rPr>
          <w:b/>
          <w:sz w:val="28"/>
          <w:szCs w:val="28"/>
        </w:rPr>
        <w:br/>
        <w:t>NHÂN DÂN BÀN VÀ QUYẾT ĐỊNH CỦA CỘNG ĐỒNG DÂN CƯ</w:t>
      </w:r>
    </w:p>
    <w:p w:rsidR="00333993" w:rsidRDefault="00067349" w:rsidP="00101108">
      <w:pPr>
        <w:ind w:firstLine="567"/>
        <w:jc w:val="center"/>
        <w:rPr>
          <w:b/>
          <w:sz w:val="28"/>
          <w:szCs w:val="28"/>
        </w:rPr>
      </w:pPr>
      <w:r>
        <w:rPr>
          <w:b/>
          <w:sz w:val="28"/>
          <w:szCs w:val="28"/>
        </w:rPr>
        <w:t>Mục 1</w:t>
      </w:r>
      <w:r>
        <w:rPr>
          <w:b/>
          <w:sz w:val="28"/>
          <w:szCs w:val="28"/>
        </w:rPr>
        <w:br/>
        <w:t xml:space="preserve"> </w:t>
      </w:r>
      <w:r>
        <w:rPr>
          <w:b/>
          <w:spacing w:val="-8"/>
          <w:sz w:val="28"/>
          <w:szCs w:val="28"/>
        </w:rPr>
        <w:t>NỘI DUNG, HÌNH THỨC NHÂN DÂN BÀN VÀ QUYẾT ĐỊNH, TRÁCH NHIỆM CỦA TỔ CHỨC VÀ NHÂN DÂN TRONG VIỆC THAM GIA BÀN VÀ QUYẾT ĐỊNH CÁC NỘI DUNG CÔNG VIỆC Ở CƠ SỞ CỦA NHÂN DÂN</w:t>
      </w:r>
    </w:p>
    <w:p w:rsidR="00713A5A" w:rsidRDefault="00713A5A" w:rsidP="00101108">
      <w:pPr>
        <w:spacing w:before="120" w:after="120"/>
        <w:ind w:firstLine="567"/>
        <w:jc w:val="both"/>
        <w:rPr>
          <w:b/>
          <w:sz w:val="28"/>
          <w:szCs w:val="28"/>
        </w:rPr>
      </w:pPr>
    </w:p>
    <w:p w:rsidR="00333993" w:rsidRDefault="00067349" w:rsidP="00101108">
      <w:pPr>
        <w:spacing w:before="120" w:after="120"/>
        <w:ind w:firstLine="567"/>
        <w:jc w:val="both"/>
        <w:rPr>
          <w:sz w:val="28"/>
          <w:szCs w:val="28"/>
        </w:rPr>
      </w:pPr>
      <w:r>
        <w:rPr>
          <w:b/>
          <w:sz w:val="28"/>
          <w:szCs w:val="28"/>
        </w:rPr>
        <w:t>Điều 9. Những nội dung Nhân dân bàn và Quyết định</w:t>
      </w:r>
      <w:r>
        <w:rPr>
          <w:sz w:val="28"/>
          <w:szCs w:val="28"/>
        </w:rPr>
        <w:t xml:space="preserve"> </w:t>
      </w:r>
    </w:p>
    <w:p w:rsidR="00333993" w:rsidRDefault="00067349" w:rsidP="00101108">
      <w:pPr>
        <w:spacing w:before="120" w:after="120"/>
        <w:ind w:firstLine="567"/>
        <w:jc w:val="both"/>
        <w:rPr>
          <w:sz w:val="28"/>
          <w:szCs w:val="28"/>
        </w:rPr>
      </w:pPr>
      <w:r>
        <w:rPr>
          <w:sz w:val="28"/>
          <w:szCs w:val="28"/>
        </w:rPr>
        <w:t xml:space="preserve">1. Chủ trương và mức đóng góp xây dựng cơ sở hạ tầng, các công trình công cộng trong phạm vi địa bàn xã, ở ấp do Nhân dân đóng góp toàn bộ hoặc một phần kinh phí, tài sản, công sức. </w:t>
      </w:r>
    </w:p>
    <w:p w:rsidR="00333993" w:rsidRDefault="00067349" w:rsidP="00101108">
      <w:pPr>
        <w:spacing w:before="120" w:after="120"/>
        <w:ind w:firstLine="567"/>
        <w:jc w:val="both"/>
        <w:rPr>
          <w:sz w:val="28"/>
          <w:szCs w:val="28"/>
        </w:rPr>
      </w:pPr>
      <w:r>
        <w:rPr>
          <w:sz w:val="28"/>
          <w:szCs w:val="28"/>
        </w:rPr>
        <w:t>2. Việc thu, chi, quản lý các khoản đóng góp của Nhân dân tại cộng đồng dân cư ngoài các khoản đã được pháp luật quy định; việc thu, chi, quản lý các khoản kinh phí, tài sản do cộng đồng dân cư được giao quản lý hoặc được tiếp nhận từ các nguồn thu, tài trợ, ủng hộ hợp pháp khác.</w:t>
      </w:r>
    </w:p>
    <w:p w:rsidR="00333993" w:rsidRDefault="00067349" w:rsidP="00101108">
      <w:pPr>
        <w:spacing w:before="120" w:after="120"/>
        <w:ind w:firstLine="567"/>
        <w:jc w:val="both"/>
        <w:rPr>
          <w:sz w:val="28"/>
          <w:szCs w:val="28"/>
        </w:rPr>
      </w:pPr>
      <w:r>
        <w:rPr>
          <w:sz w:val="28"/>
          <w:szCs w:val="28"/>
        </w:rPr>
        <w:t xml:space="preserve">3. Nội dung hương ước, quy ước của cộng đồng dân cư. </w:t>
      </w:r>
    </w:p>
    <w:p w:rsidR="00333993" w:rsidRDefault="00067349" w:rsidP="00101108">
      <w:pPr>
        <w:spacing w:before="120" w:after="120"/>
        <w:ind w:firstLine="567"/>
        <w:jc w:val="both"/>
        <w:rPr>
          <w:sz w:val="28"/>
          <w:szCs w:val="28"/>
        </w:rPr>
      </w:pPr>
      <w:r>
        <w:rPr>
          <w:sz w:val="28"/>
          <w:szCs w:val="28"/>
        </w:rPr>
        <w:t xml:space="preserve">4. Bầu, cho thôi làm Trưởng ấp. </w:t>
      </w:r>
    </w:p>
    <w:p w:rsidR="00333993" w:rsidRDefault="00067349" w:rsidP="00101108">
      <w:pPr>
        <w:spacing w:before="120" w:after="120"/>
        <w:ind w:firstLine="567"/>
        <w:jc w:val="both"/>
        <w:rPr>
          <w:sz w:val="28"/>
          <w:szCs w:val="28"/>
        </w:rPr>
      </w:pPr>
      <w:r>
        <w:rPr>
          <w:sz w:val="28"/>
          <w:szCs w:val="28"/>
        </w:rPr>
        <w:t xml:space="preserve">5. Bầu, cho thôi làm thành viên Ban Thanh tra nhân dân, Ban Giám sát đầu tư của cộng đồng. </w:t>
      </w:r>
    </w:p>
    <w:p w:rsidR="00333993" w:rsidRDefault="00067349" w:rsidP="00101108">
      <w:pPr>
        <w:spacing w:before="120" w:after="120"/>
        <w:ind w:firstLine="567"/>
        <w:jc w:val="both"/>
        <w:rPr>
          <w:sz w:val="28"/>
          <w:szCs w:val="28"/>
        </w:rPr>
      </w:pPr>
      <w:r>
        <w:rPr>
          <w:sz w:val="28"/>
          <w:szCs w:val="28"/>
        </w:rPr>
        <w:t xml:space="preserve">6. Các công việc tự quản khác trong nội bộ cộng đồng dân cư không trái với quy định của pháp luật, phù hợp với thuần phong, mỹ tục và đạo đức xã hội. </w:t>
      </w:r>
    </w:p>
    <w:p w:rsidR="00333993" w:rsidRDefault="00067349" w:rsidP="00101108">
      <w:pPr>
        <w:spacing w:before="120" w:after="120"/>
        <w:ind w:firstLine="567"/>
        <w:jc w:val="both"/>
        <w:rPr>
          <w:sz w:val="28"/>
          <w:szCs w:val="28"/>
        </w:rPr>
      </w:pPr>
      <w:r>
        <w:rPr>
          <w:b/>
          <w:sz w:val="28"/>
          <w:szCs w:val="28"/>
        </w:rPr>
        <w:t>Điều 10. Hình thức Nhân dân bàn và Quyết định</w:t>
      </w:r>
      <w:r>
        <w:rPr>
          <w:sz w:val="28"/>
          <w:szCs w:val="28"/>
        </w:rPr>
        <w:t xml:space="preserve"> </w:t>
      </w:r>
    </w:p>
    <w:p w:rsidR="00333993" w:rsidRDefault="00067349" w:rsidP="00101108">
      <w:pPr>
        <w:spacing w:before="120" w:after="120"/>
        <w:ind w:firstLine="567"/>
        <w:jc w:val="both"/>
        <w:rPr>
          <w:sz w:val="28"/>
          <w:szCs w:val="28"/>
        </w:rPr>
      </w:pPr>
      <w:r>
        <w:rPr>
          <w:sz w:val="28"/>
          <w:szCs w:val="28"/>
        </w:rPr>
        <w:t>1. Tùy theo nội dung được đề xuất, Chủ tịch Ủy ban nhân dân xã, Trưởng ấp tổ chức để Nhân dân ở ấp bàn và quyết định bằng một trong các hình thức sau đây:</w:t>
      </w:r>
    </w:p>
    <w:p w:rsidR="00333993" w:rsidRDefault="00067349" w:rsidP="00101108">
      <w:pPr>
        <w:spacing w:before="120" w:after="120"/>
        <w:ind w:firstLine="567"/>
        <w:jc w:val="both"/>
        <w:rPr>
          <w:sz w:val="28"/>
          <w:szCs w:val="28"/>
        </w:rPr>
      </w:pPr>
      <w:r>
        <w:rPr>
          <w:sz w:val="28"/>
          <w:szCs w:val="28"/>
        </w:rPr>
        <w:t>a) Tổ chức cuộc họp của cộng đồng dân cư;</w:t>
      </w:r>
    </w:p>
    <w:p w:rsidR="00333993" w:rsidRDefault="00067349" w:rsidP="00101108">
      <w:pPr>
        <w:spacing w:before="120" w:after="120"/>
        <w:ind w:firstLine="567"/>
        <w:jc w:val="both"/>
        <w:rPr>
          <w:sz w:val="28"/>
          <w:szCs w:val="28"/>
        </w:rPr>
      </w:pPr>
      <w:r>
        <w:rPr>
          <w:sz w:val="28"/>
          <w:szCs w:val="28"/>
        </w:rPr>
        <w:t xml:space="preserve">b) Phát phiếu lấy ý kiến của từng hộ gia đình; </w:t>
      </w:r>
    </w:p>
    <w:p w:rsidR="00333993" w:rsidRDefault="00067349" w:rsidP="00101108">
      <w:pPr>
        <w:spacing w:before="120" w:after="120"/>
        <w:ind w:firstLine="567"/>
        <w:jc w:val="both"/>
        <w:rPr>
          <w:sz w:val="28"/>
          <w:szCs w:val="28"/>
        </w:rPr>
      </w:pPr>
      <w:r>
        <w:rPr>
          <w:sz w:val="28"/>
          <w:szCs w:val="28"/>
        </w:rPr>
        <w:t xml:space="preserve">c) Biểu quyết trực tuyến phù hợp với mức độ ứng dụng công nghệ thông tin và được cộng đồng dân cư thống nhất lựa chọn. </w:t>
      </w:r>
    </w:p>
    <w:p w:rsidR="00333993" w:rsidRDefault="00067349" w:rsidP="00101108">
      <w:pPr>
        <w:spacing w:before="120" w:after="120"/>
        <w:ind w:firstLine="567"/>
        <w:jc w:val="both"/>
        <w:rPr>
          <w:sz w:val="28"/>
          <w:szCs w:val="28"/>
        </w:rPr>
      </w:pPr>
      <w:r>
        <w:rPr>
          <w:sz w:val="28"/>
          <w:szCs w:val="28"/>
        </w:rPr>
        <w:lastRenderedPageBreak/>
        <w:t xml:space="preserve">2. Việc bàn, quyết định các nội dung quy định tại các khoản 3, 4 và 5 Điều 9 của Quy chế này phải được thực hiện tại cuộc họp của cộng đồng dân cư, trừ trường hợp cộng đồng dân cư đã tổ chức cuộc họp mà không có đủ đại diện của số hộ gia đình tham dự để có thể đạt tỷ lệ biểu quyết tán thành tối thiểu quy định thì thực hiện hình thức phát phiếu lấy ý kiến của từng hộ gia đình. Hình thức biểu quyết trực tuyến chỉ áp dụng trong trường hợp cộng đồng dân cư quyết định các công việc quy định tại khoản 6 Điều 9 của Quy chế này mà Trưởng ấp sau khi thống nhất với Ban công tác Mặt trận ở ấp thấy không cần thiết tổ chức cuộc họp của cộng đồng dân cư hoặc phát phiếu lấy ý kiến của từng hộ gia đình. </w:t>
      </w:r>
    </w:p>
    <w:p w:rsidR="00333993" w:rsidRDefault="00067349" w:rsidP="00101108">
      <w:pPr>
        <w:spacing w:before="120" w:after="120"/>
        <w:ind w:firstLine="567"/>
        <w:jc w:val="both"/>
        <w:rPr>
          <w:sz w:val="28"/>
          <w:szCs w:val="28"/>
        </w:rPr>
      </w:pPr>
      <w:r>
        <w:rPr>
          <w:sz w:val="28"/>
          <w:szCs w:val="28"/>
        </w:rPr>
        <w:t xml:space="preserve">3. Trường hợp pháp luật có quy định khác về việc tổ chức để Nhân dân bàn, quyết định thì thực hiện theo quy định đó. </w:t>
      </w:r>
    </w:p>
    <w:p w:rsidR="00333993" w:rsidRDefault="00067349" w:rsidP="00101108">
      <w:pPr>
        <w:spacing w:before="120" w:after="120"/>
        <w:ind w:firstLine="567"/>
        <w:jc w:val="both"/>
        <w:rPr>
          <w:b/>
          <w:sz w:val="28"/>
          <w:szCs w:val="28"/>
        </w:rPr>
      </w:pPr>
      <w:r>
        <w:rPr>
          <w:b/>
          <w:sz w:val="28"/>
          <w:szCs w:val="28"/>
        </w:rPr>
        <w:t xml:space="preserve">Điều 11. Trách nhiệm trong việc tổ chức để Nhân dân bàn, quyết định và thực hiện quyết định của cộng đồng dân cư </w:t>
      </w:r>
    </w:p>
    <w:p w:rsidR="00333993" w:rsidRDefault="00067349" w:rsidP="00101108">
      <w:pPr>
        <w:spacing w:before="120" w:after="120"/>
        <w:ind w:firstLine="567"/>
        <w:jc w:val="both"/>
        <w:rPr>
          <w:sz w:val="28"/>
          <w:szCs w:val="28"/>
        </w:rPr>
      </w:pPr>
      <w:r>
        <w:rPr>
          <w:sz w:val="28"/>
        </w:rPr>
        <w:t xml:space="preserve">1. Ủy ban nhân dân xã có kế hoạch tổ chức để Nhân dân bàn, quyết định các nội dung có phạm vi thực hiện trên địa bàn xã; Ủy ban nhân dân xã, Chủ tịch Ủy ban nhân dân xã có trách nhiệm tổ chức thực hiện quyết định của cộng đồng dân cư thuộc phạm vi xã; kiểm tra, theo dõi việc tổ chức thực hiện quyết định của cộng đồng dân cư có phạm vi thực hiện trong ấp. Ủy ban nhân dân xã tổng hợp, báo cáo Hội đồng nhân dân xã về việc tổ chức để Nhân dân bàn, quyết định các nội dung có phạm vi thực hiện trên địa bàn xã tại kỳ họp thường lệ gần nhất, đồng thời gửi đến Ủy ban Mặt trận Tổ quốc Việt Nam xã để giám sát. </w:t>
      </w:r>
    </w:p>
    <w:p w:rsidR="00333993" w:rsidRDefault="00067349" w:rsidP="00101108">
      <w:pPr>
        <w:spacing w:before="120" w:after="120"/>
        <w:ind w:firstLine="567"/>
        <w:jc w:val="both"/>
        <w:rPr>
          <w:sz w:val="28"/>
          <w:szCs w:val="28"/>
        </w:rPr>
      </w:pPr>
      <w:r>
        <w:rPr>
          <w:sz w:val="28"/>
          <w:szCs w:val="28"/>
        </w:rPr>
        <w:t xml:space="preserve">2. Trưởng ấp có trách nhiệm công khai kết quả biểu quyết hoặc kết quả tổng hợp phiếu lấy ý kiến của Nhân dân tại ấp; tổ chức thực hiện quyết định của cộng đồng dân cư có phạm vi thực hiện trong ấp; báo cáo kết quả thực hiện quyết định của cộng đồng dân cư đến Nhân dân ở ấp và đến Ủy ban nhân dân xã. </w:t>
      </w:r>
    </w:p>
    <w:p w:rsidR="00333993" w:rsidRDefault="00067349" w:rsidP="00101108">
      <w:pPr>
        <w:spacing w:before="120" w:after="120"/>
        <w:ind w:firstLine="567"/>
        <w:jc w:val="both"/>
        <w:rPr>
          <w:sz w:val="28"/>
          <w:szCs w:val="28"/>
        </w:rPr>
      </w:pPr>
      <w:r>
        <w:rPr>
          <w:sz w:val="28"/>
          <w:szCs w:val="28"/>
        </w:rPr>
        <w:t xml:space="preserve">3. Ủy ban Mặt trận Tổ quốc Việt Nam xã có trách nhiệm hướng dẫn, giám sát việc tổ chức để Nhân dân bàn, quyết định và thực hiện các nội dung Nhân dân bàn, quyết định. </w:t>
      </w:r>
    </w:p>
    <w:p w:rsidR="00333993" w:rsidRDefault="00067349" w:rsidP="00101108">
      <w:pPr>
        <w:spacing w:before="120" w:after="120"/>
        <w:ind w:firstLine="567"/>
        <w:jc w:val="both"/>
        <w:rPr>
          <w:b/>
          <w:sz w:val="28"/>
          <w:szCs w:val="28"/>
        </w:rPr>
      </w:pPr>
      <w:r>
        <w:rPr>
          <w:b/>
          <w:sz w:val="28"/>
          <w:szCs w:val="28"/>
        </w:rPr>
        <w:t xml:space="preserve">Điều 12. Trách nhiệm của Nhân dân trong việc tham gia bàn, quyết định các nội dung, công việc ở cơ sở </w:t>
      </w:r>
    </w:p>
    <w:p w:rsidR="00333993" w:rsidRDefault="00067349" w:rsidP="00101108">
      <w:pPr>
        <w:spacing w:before="120" w:after="120"/>
        <w:ind w:firstLine="567"/>
        <w:jc w:val="both"/>
        <w:rPr>
          <w:sz w:val="28"/>
          <w:szCs w:val="28"/>
        </w:rPr>
      </w:pPr>
      <w:r>
        <w:rPr>
          <w:sz w:val="28"/>
          <w:szCs w:val="28"/>
        </w:rPr>
        <w:t xml:space="preserve">1. Công dân, hộ gia đình tích cực quan tâm đến công việc chung của cộng đồng dân cư; có trách nhiệm tham gia hoặc cử đại diện hộ gia đình tham gia họp bàn, thảo luận, quyết định các nội dung có phạm vi thực hiện trong ấp, trên địa bàn xã; thực hiện nghiêm túc các nội dung thuộc trách nhiệm đã được cộng đồng dân cư quyết định. </w:t>
      </w:r>
    </w:p>
    <w:p w:rsidR="00333993" w:rsidRDefault="00067349" w:rsidP="00101108">
      <w:pPr>
        <w:spacing w:before="120" w:after="120"/>
        <w:ind w:firstLine="567"/>
        <w:jc w:val="both"/>
        <w:rPr>
          <w:sz w:val="28"/>
          <w:szCs w:val="28"/>
        </w:rPr>
      </w:pPr>
      <w:r>
        <w:rPr>
          <w:sz w:val="28"/>
          <w:szCs w:val="28"/>
        </w:rPr>
        <w:t xml:space="preserve">2. Đại diện hộ gia đình có trách nhiệm tham dự các cuộc họp của cộng đồng dân cư; tập hợp, nắm bắt ý kiến chung của các thành viên hộ gia đình để phản ánh, tham gia thảo luận tại cuộc họp hoặc thể hiện trên phiếu lấy ý kiến của hộ gia đình; phổ biến, truyền đạt lại cho các thành viên hộ gia đình về kết quả bàn, thảo luận, quyết định của cộng đồng dân cư. Trường hợp thành viên hộ gia đình có ý kiến khác với ý kiến của đại diện hộ gia đình thì được đăng ký tham dự cuộc họp của cộng đồng dân cư để thể hiện ý kiến, quan điểm của mình tại cuộc họp. </w:t>
      </w:r>
    </w:p>
    <w:p w:rsidR="00333993" w:rsidRDefault="00067349" w:rsidP="00101108">
      <w:pPr>
        <w:spacing w:before="120" w:after="120"/>
        <w:ind w:firstLine="567"/>
        <w:jc w:val="both"/>
        <w:rPr>
          <w:sz w:val="28"/>
          <w:szCs w:val="28"/>
        </w:rPr>
      </w:pPr>
      <w:r>
        <w:rPr>
          <w:sz w:val="28"/>
          <w:szCs w:val="28"/>
        </w:rPr>
        <w:lastRenderedPageBreak/>
        <w:t xml:space="preserve">3. Đảng viên, cán bộ, công chức, viên chức, người hoạt động không chuyên trách ở ấp có trách nhiệm tích cực, gương mẫu tham gia bàn và quyết định các nội dung có phạm vi thực hiện trong ấp, trên địa bàn xã; có trách nhiệm thực hiện nghiêm túc và tuyên truyền, hướng dẫn, vận động gia đình và các thành viên trong cộng đồng thực hiện các quyết định của cộng đồng dân cư. </w:t>
      </w:r>
    </w:p>
    <w:p w:rsidR="00333993" w:rsidRDefault="00067349" w:rsidP="00101108">
      <w:pPr>
        <w:spacing w:before="120" w:after="120"/>
        <w:ind w:firstLine="567"/>
        <w:jc w:val="both"/>
        <w:rPr>
          <w:sz w:val="28"/>
          <w:szCs w:val="28"/>
        </w:rPr>
      </w:pPr>
      <w:r>
        <w:rPr>
          <w:sz w:val="28"/>
          <w:szCs w:val="28"/>
        </w:rPr>
        <w:t xml:space="preserve">4. Trường hợp nhận thấy quyết định của cộng đồng dân cư không bảo đảm trình tự, thủ tục hoặc có nội dung trái với quy định của pháp luật, không phù hợp với thuần phong, mỹ tục, đạo đức xã hội thì công dân có quyền kiến nghị, phản ánh đến Ủy ban nhân dân xã, Ủy ban Mặt trận Tổ quốc Việt Nam xã và Ban Thanh tra nhân dân. </w:t>
      </w:r>
    </w:p>
    <w:p w:rsidR="00333993" w:rsidRDefault="00067349" w:rsidP="00101108">
      <w:pPr>
        <w:spacing w:before="240" w:after="240"/>
        <w:ind w:firstLine="567"/>
        <w:jc w:val="center"/>
        <w:rPr>
          <w:b/>
          <w:sz w:val="28"/>
          <w:szCs w:val="28"/>
        </w:rPr>
      </w:pPr>
      <w:r>
        <w:rPr>
          <w:b/>
          <w:sz w:val="28"/>
          <w:szCs w:val="28"/>
        </w:rPr>
        <w:t>Mục 2</w:t>
      </w:r>
      <w:r>
        <w:rPr>
          <w:b/>
          <w:sz w:val="28"/>
          <w:szCs w:val="28"/>
        </w:rPr>
        <w:br/>
        <w:t>TỔ CHỨC CUỘC HỌP CỦA CỘNG ĐỒNG DÂN CƯ; PHÁT PHIẾU LẤY Ý KIẾN CỦA HỘ GIA ĐÌNH VÀ BIỂU QUYẾT TRỰC TUYẾN TẠI ẤP ĐỂ NHÂN DÂN BÀN VÀ QUYẾT ĐỊNH</w:t>
      </w:r>
    </w:p>
    <w:p w:rsidR="00333993" w:rsidRDefault="00067349" w:rsidP="00101108">
      <w:pPr>
        <w:spacing w:before="120" w:after="120"/>
        <w:ind w:firstLine="567"/>
        <w:jc w:val="both"/>
        <w:rPr>
          <w:sz w:val="28"/>
          <w:szCs w:val="28"/>
        </w:rPr>
      </w:pPr>
      <w:r>
        <w:rPr>
          <w:b/>
          <w:sz w:val="28"/>
          <w:szCs w:val="28"/>
        </w:rPr>
        <w:t xml:space="preserve">Điều 13. Tổ chức cuộc họp của cộng đồng dân cư </w:t>
      </w:r>
    </w:p>
    <w:p w:rsidR="00333993" w:rsidRDefault="00067349" w:rsidP="00101108">
      <w:pPr>
        <w:spacing w:before="120" w:after="120"/>
        <w:ind w:firstLine="567"/>
        <w:jc w:val="both"/>
        <w:rPr>
          <w:sz w:val="28"/>
          <w:szCs w:val="28"/>
        </w:rPr>
      </w:pPr>
      <w:r>
        <w:rPr>
          <w:sz w:val="28"/>
        </w:rPr>
        <w:t xml:space="preserve">1. Cuộc họp của cộng đồng dân cư do Trưởng ấp triệu tập và chủ trì tổ chức; trường hợp cuộc họp để bầu, cho thôi làm Trưởng ấp thì thực hiện theo quy định của Chính phủ. Trường hợp khuyết Trưởng ấp thì Chủ tịch Ủy ban nhân dân xã chỉ định đại diện Ban công tác Mặt trận ở ấp hoặc triệu tập viên là công dân có uy tín cư trú tại ấp đó để triệu tập và tổ chức cuộc họp của cộng đồng dân cư. Thành phần tham dự cuộc họp của cộng đồng dân cư gồm Trưởng ấp, Ban công tác Mặt trận ở ấp, đại diện các hộ gia đình trong ấp. </w:t>
      </w:r>
    </w:p>
    <w:p w:rsidR="00333993" w:rsidRDefault="00067349" w:rsidP="00101108">
      <w:pPr>
        <w:spacing w:before="120" w:after="120"/>
        <w:ind w:firstLine="567"/>
        <w:jc w:val="both"/>
        <w:rPr>
          <w:sz w:val="28"/>
          <w:szCs w:val="28"/>
        </w:rPr>
      </w:pPr>
      <w:r>
        <w:rPr>
          <w:sz w:val="28"/>
          <w:szCs w:val="28"/>
        </w:rPr>
        <w:t xml:space="preserve">2. Đại diện hộ gia đình là người có năng lực hành vi dân sự đầy đủ, có khả năng đại diện được cho các thành viên hộ gia đình; trường hợp hộ gia đình không có người có năng lực hành vi dân sự đầy đủ thì đại diện hộ gia đình là người được các thành viên hộ gia đình thống nhất đề cử hoặc ủy nhiệm. </w:t>
      </w:r>
    </w:p>
    <w:p w:rsidR="00333993" w:rsidRDefault="00067349" w:rsidP="00101108">
      <w:pPr>
        <w:spacing w:before="120" w:after="120"/>
        <w:ind w:firstLine="567"/>
        <w:jc w:val="both"/>
        <w:rPr>
          <w:sz w:val="28"/>
          <w:szCs w:val="28"/>
        </w:rPr>
      </w:pPr>
      <w:r>
        <w:rPr>
          <w:sz w:val="28"/>
          <w:szCs w:val="28"/>
        </w:rPr>
        <w:t xml:space="preserve">3. Trường hợp ấp có từ 200 hộ gia đình trở lên hoặc có địa bàn dân cư sinh sống không tập trung thì có thể tổ chức các cuộc họp theo từng cụm dân cư. Trưởng ấp có thể ủy quyền cho thành viên Ban công tác Mặt trận ở ấp hoặc một công dân có uy tín cư trú tại cụm dân cư chủ trì, điều hành cuộc họp của cụm dân cư và báo cáo kết quả với Trưởng ấp để tổng hợp vào kết quả chung của toàn ấp. </w:t>
      </w:r>
    </w:p>
    <w:p w:rsidR="00333993" w:rsidRDefault="00067349" w:rsidP="00101108">
      <w:pPr>
        <w:spacing w:before="120" w:after="120"/>
        <w:ind w:firstLine="567"/>
        <w:jc w:val="both"/>
        <w:rPr>
          <w:sz w:val="28"/>
          <w:szCs w:val="28"/>
        </w:rPr>
      </w:pPr>
      <w:r>
        <w:rPr>
          <w:sz w:val="28"/>
          <w:szCs w:val="28"/>
        </w:rPr>
        <w:t xml:space="preserve">4. Trình tự tổ chức cuộc họp của cộng đồng dân cư được thực hiện như sau: </w:t>
      </w:r>
    </w:p>
    <w:p w:rsidR="00333993" w:rsidRDefault="00067349" w:rsidP="00101108">
      <w:pPr>
        <w:spacing w:before="120" w:after="120"/>
        <w:ind w:firstLine="567"/>
        <w:jc w:val="both"/>
        <w:rPr>
          <w:sz w:val="28"/>
          <w:szCs w:val="28"/>
        </w:rPr>
      </w:pPr>
      <w:r>
        <w:rPr>
          <w:sz w:val="28"/>
          <w:szCs w:val="28"/>
        </w:rPr>
        <w:t xml:space="preserve">a) Người chủ trì cuộc họp tuyên bố lý do, nêu mục đích, yêu cầu, nội dung cuộc họp; giới thiệu người để cuộc họp biểu quyết cử làm thư ký; </w:t>
      </w:r>
    </w:p>
    <w:p w:rsidR="00333993" w:rsidRDefault="00067349" w:rsidP="00101108">
      <w:pPr>
        <w:spacing w:before="120" w:after="120"/>
        <w:ind w:firstLine="567"/>
        <w:jc w:val="both"/>
        <w:rPr>
          <w:sz w:val="28"/>
          <w:szCs w:val="28"/>
        </w:rPr>
      </w:pPr>
      <w:r>
        <w:rPr>
          <w:sz w:val="28"/>
          <w:szCs w:val="28"/>
        </w:rPr>
        <w:t xml:space="preserve">b) Người chủ trì cuộc họp trình bày những nội dung đưa ra để xem xét, thảo luận tại cuộc họp; </w:t>
      </w:r>
    </w:p>
    <w:p w:rsidR="00333993" w:rsidRDefault="00067349" w:rsidP="00101108">
      <w:pPr>
        <w:spacing w:before="120" w:after="120"/>
        <w:ind w:firstLine="567"/>
        <w:jc w:val="both"/>
        <w:rPr>
          <w:sz w:val="28"/>
          <w:szCs w:val="28"/>
        </w:rPr>
      </w:pPr>
      <w:r>
        <w:rPr>
          <w:sz w:val="28"/>
          <w:szCs w:val="28"/>
        </w:rPr>
        <w:t>c) Những người tham gia cuộc họp thảo luận;</w:t>
      </w:r>
    </w:p>
    <w:p w:rsidR="00333993" w:rsidRDefault="00067349" w:rsidP="00101108">
      <w:pPr>
        <w:spacing w:before="120" w:after="120"/>
        <w:ind w:firstLine="567"/>
        <w:jc w:val="both"/>
        <w:rPr>
          <w:sz w:val="28"/>
          <w:szCs w:val="28"/>
        </w:rPr>
      </w:pPr>
      <w:r>
        <w:rPr>
          <w:sz w:val="28"/>
          <w:szCs w:val="28"/>
        </w:rPr>
        <w:t xml:space="preserve">d) Người chủ trì cuộc họp tổng hợp chung các ý kiến thảo luận tại cuộc họp; đề xuất các nội dung và phương án biểu quyết đối với các nội dung đã được thảo luận. Việc biểu quyết được thực hiện bằng hình thức giơ tay hoặc bỏ phiếu kín do </w:t>
      </w:r>
      <w:r>
        <w:rPr>
          <w:sz w:val="28"/>
          <w:szCs w:val="28"/>
        </w:rPr>
        <w:lastRenderedPageBreak/>
        <w:t>các thành viên tham dự cuộc họp quyết định. Trường hợp bỏ phiếu kín thì cuộc họp bầu ra Ban kiểm phiếu để thực hiện việc tổ chức bỏ phiếu kín;</w:t>
      </w:r>
    </w:p>
    <w:p w:rsidR="00333993" w:rsidRDefault="00067349" w:rsidP="00101108">
      <w:pPr>
        <w:spacing w:before="120" w:after="120"/>
        <w:ind w:firstLine="567"/>
        <w:jc w:val="both"/>
        <w:rPr>
          <w:sz w:val="28"/>
          <w:szCs w:val="28"/>
        </w:rPr>
      </w:pPr>
      <w:r>
        <w:rPr>
          <w:sz w:val="28"/>
          <w:szCs w:val="28"/>
        </w:rPr>
        <w:t xml:space="preserve"> đ) Người chủ trì cuộc họp công bố kết quả biểu quyết và kết luận cuộc họp.</w:t>
      </w:r>
    </w:p>
    <w:p w:rsidR="00333993" w:rsidRDefault="00067349" w:rsidP="00101108">
      <w:pPr>
        <w:spacing w:before="120" w:after="120"/>
        <w:ind w:firstLine="567"/>
        <w:jc w:val="both"/>
        <w:rPr>
          <w:sz w:val="28"/>
          <w:szCs w:val="28"/>
        </w:rPr>
      </w:pPr>
      <w:r>
        <w:rPr>
          <w:sz w:val="28"/>
          <w:szCs w:val="28"/>
        </w:rPr>
        <w:t xml:space="preserve"> </w:t>
      </w:r>
      <w:r>
        <w:rPr>
          <w:b/>
          <w:sz w:val="28"/>
          <w:szCs w:val="28"/>
        </w:rPr>
        <w:t>Điều 14. Phát phiếu lấy ý kiến của hộ gia đình</w:t>
      </w:r>
      <w:r>
        <w:rPr>
          <w:sz w:val="28"/>
          <w:szCs w:val="28"/>
        </w:rPr>
        <w:t xml:space="preserve"> </w:t>
      </w:r>
    </w:p>
    <w:p w:rsidR="00333993" w:rsidRDefault="00067349" w:rsidP="00101108">
      <w:pPr>
        <w:spacing w:before="120" w:after="120"/>
        <w:ind w:firstLine="567"/>
        <w:jc w:val="both"/>
        <w:rPr>
          <w:sz w:val="28"/>
          <w:szCs w:val="28"/>
        </w:rPr>
      </w:pPr>
      <w:r>
        <w:rPr>
          <w:sz w:val="28"/>
        </w:rPr>
        <w:t>1. Trưởng ấp tổ chức gửi phiếu biểu quyết đến từng hộ gia đình để lấy ý kiến biểu quyết về các nội dung có phạm vi thực hiện trong ấp hoặc trên địa bàn xã đối với các trường hợp sau đây.</w:t>
      </w:r>
    </w:p>
    <w:p w:rsidR="00333993" w:rsidRDefault="00067349" w:rsidP="00101108">
      <w:pPr>
        <w:spacing w:before="120" w:after="120"/>
        <w:ind w:firstLine="567"/>
        <w:jc w:val="both"/>
        <w:rPr>
          <w:sz w:val="28"/>
          <w:szCs w:val="28"/>
        </w:rPr>
      </w:pPr>
      <w:r>
        <w:rPr>
          <w:sz w:val="28"/>
        </w:rPr>
        <w:t xml:space="preserve">a) Chủ tịch Ủy ban nhân dân xã quyết định lựa chọn hình thức phát phiếu lấy ý kiến của hộ gia đình đối với nội dung có phạm vi thực hiện trên địa bàn xã; </w:t>
      </w:r>
    </w:p>
    <w:p w:rsidR="00333993" w:rsidRDefault="00067349" w:rsidP="00101108">
      <w:pPr>
        <w:spacing w:before="120" w:after="120"/>
        <w:ind w:firstLine="567"/>
        <w:jc w:val="both"/>
        <w:rPr>
          <w:sz w:val="28"/>
          <w:szCs w:val="28"/>
        </w:rPr>
      </w:pPr>
      <w:r>
        <w:rPr>
          <w:sz w:val="28"/>
          <w:szCs w:val="28"/>
        </w:rPr>
        <w:t>b) Cộng đồng dân cư đã tổ chức cuộc họp mà không có đủ đại diện của số hộ gia đình tham dự để có thể đạt tỷ lệ biểu quyết tán thành tối thiểu quy định tại khoản 1 Điều 21 của Luật Thực hiện dân chủ ở cơ sở;</w:t>
      </w:r>
    </w:p>
    <w:p w:rsidR="00333993" w:rsidRDefault="00067349" w:rsidP="00101108">
      <w:pPr>
        <w:spacing w:before="120" w:after="120"/>
        <w:ind w:firstLine="567"/>
        <w:jc w:val="both"/>
        <w:rPr>
          <w:sz w:val="28"/>
          <w:szCs w:val="28"/>
        </w:rPr>
      </w:pPr>
      <w:r>
        <w:rPr>
          <w:sz w:val="28"/>
          <w:szCs w:val="28"/>
        </w:rPr>
        <w:t xml:space="preserve">c) Các trường hợp khác do Trưởng ấp quyết định sau khi đã thống nhất với Ban công tác Mặt trận ở ấp. </w:t>
      </w:r>
    </w:p>
    <w:p w:rsidR="00333993" w:rsidRDefault="00067349" w:rsidP="00101108">
      <w:pPr>
        <w:spacing w:before="120" w:after="120"/>
        <w:ind w:firstLine="567"/>
        <w:jc w:val="both"/>
        <w:rPr>
          <w:sz w:val="28"/>
          <w:szCs w:val="28"/>
        </w:rPr>
      </w:pPr>
      <w:r>
        <w:rPr>
          <w:sz w:val="28"/>
          <w:szCs w:val="28"/>
        </w:rPr>
        <w:t xml:space="preserve">2. Trưởng ấp phối hợp với Trưởng ban công tác Mặt trận ở ấp xây dựng kế hoạch tổ chức phát phiếu lấy ý kiến; thành lập Tổ phát phiếu lấy ý kiến có từ 03 đến 05 thành viên và công khai thông tin đến Nhân dân ở ấp về nội dung lấy ý kiến, thời điểm, thời hạn lấy ý kiến, thành phần Tổ phát phiếu lấy ý kiến chậm nhất là 02 ngày trước ngày thực hiện việc phát phiếu lấy ý kiến. </w:t>
      </w:r>
    </w:p>
    <w:p w:rsidR="00333993" w:rsidRDefault="00067349" w:rsidP="00101108">
      <w:pPr>
        <w:spacing w:before="120" w:after="120"/>
        <w:ind w:firstLine="567"/>
        <w:jc w:val="both"/>
        <w:rPr>
          <w:sz w:val="28"/>
          <w:szCs w:val="28"/>
        </w:rPr>
      </w:pPr>
      <w:r>
        <w:rPr>
          <w:sz w:val="28"/>
          <w:szCs w:val="28"/>
        </w:rPr>
        <w:t xml:space="preserve">3. Mỗi hộ gia đình được phát 01 phiếu lấy ý kiến. Tổ phát phiếu có nhiệm vụ gửi phiếu lấy ý kiến trực tiếp đến từng hộ gia đình, tổ chức thu phiếu theo đúng thời hạn đã được xác định và tổng hợp đầy đủ, khách quan kết quả phiếu lấy ý kiến. </w:t>
      </w:r>
    </w:p>
    <w:p w:rsidR="00333993" w:rsidRDefault="00067349" w:rsidP="00101108">
      <w:pPr>
        <w:spacing w:before="120" w:after="120"/>
        <w:ind w:firstLine="567"/>
        <w:jc w:val="both"/>
        <w:rPr>
          <w:sz w:val="28"/>
          <w:szCs w:val="28"/>
        </w:rPr>
      </w:pPr>
      <w:r>
        <w:rPr>
          <w:b/>
          <w:sz w:val="28"/>
          <w:szCs w:val="28"/>
        </w:rPr>
        <w:t>Điều 15. Biểu quyết trực tuyến tại ấp</w:t>
      </w:r>
      <w:r>
        <w:rPr>
          <w:sz w:val="28"/>
          <w:szCs w:val="28"/>
        </w:rPr>
        <w:t xml:space="preserve"> </w:t>
      </w:r>
    </w:p>
    <w:p w:rsidR="00333993" w:rsidRDefault="00067349" w:rsidP="00101108">
      <w:pPr>
        <w:spacing w:before="120" w:after="120"/>
        <w:ind w:firstLine="567"/>
        <w:jc w:val="both"/>
        <w:rPr>
          <w:sz w:val="28"/>
          <w:szCs w:val="28"/>
        </w:rPr>
      </w:pPr>
      <w:r>
        <w:rPr>
          <w:sz w:val="28"/>
          <w:szCs w:val="28"/>
        </w:rPr>
        <w:t xml:space="preserve">1. Điều kiện tổ chức biểu quyết trực tuyến tại ấp </w:t>
      </w:r>
    </w:p>
    <w:p w:rsidR="00333993" w:rsidRDefault="00067349" w:rsidP="00101108">
      <w:pPr>
        <w:spacing w:before="120" w:after="120"/>
        <w:ind w:firstLine="567"/>
        <w:jc w:val="both"/>
        <w:rPr>
          <w:sz w:val="28"/>
          <w:szCs w:val="28"/>
        </w:rPr>
      </w:pPr>
      <w:r>
        <w:rPr>
          <w:sz w:val="28"/>
          <w:szCs w:val="28"/>
        </w:rPr>
        <w:t>a) Các nội dung quy định tại khoản 6 Điều 9 của Quy chế này phải được Trưởng ấp thống nhất với Ban công tác Mặt trận ở ấp về việc không cần thiết tổ chức cuộc họp của cộng đồng dân cư hoặc phát phiếu lấy ý kiến của từng hộ gia đình;</w:t>
      </w:r>
    </w:p>
    <w:p w:rsidR="00333993" w:rsidRDefault="00067349" w:rsidP="00101108">
      <w:pPr>
        <w:spacing w:before="120" w:after="120"/>
        <w:ind w:firstLine="567"/>
        <w:jc w:val="both"/>
        <w:rPr>
          <w:sz w:val="28"/>
          <w:szCs w:val="28"/>
        </w:rPr>
      </w:pPr>
      <w:r>
        <w:rPr>
          <w:sz w:val="28"/>
          <w:szCs w:val="28"/>
        </w:rPr>
        <w:t xml:space="preserve">b) Việc tổ chức biểu quyết trực tuyến được thực hiện khi có trên 50% tổng số đại diện hộ gia đình trong ấp lựa chọn đồng ý bằng hình thức biểu quyết trực tuyến; </w:t>
      </w:r>
    </w:p>
    <w:p w:rsidR="00333993" w:rsidRDefault="00067349" w:rsidP="00101108">
      <w:pPr>
        <w:spacing w:before="120" w:after="120"/>
        <w:ind w:firstLine="567"/>
        <w:jc w:val="both"/>
        <w:rPr>
          <w:sz w:val="28"/>
          <w:szCs w:val="28"/>
        </w:rPr>
      </w:pPr>
      <w:r>
        <w:rPr>
          <w:sz w:val="28"/>
          <w:szCs w:val="28"/>
        </w:rPr>
        <w:t xml:space="preserve">c) Đại diện các hộ gia đình có thiết bị điện tử hoặc điện thoại thông minh có kết nối internet để thực hiện biểu quyết trực tuyến và phù hợp với mức độ ứng dụng công nghệ thông tin tại địa phương. </w:t>
      </w:r>
    </w:p>
    <w:p w:rsidR="00333993" w:rsidRDefault="00067349" w:rsidP="00101108">
      <w:pPr>
        <w:spacing w:before="240" w:after="240"/>
        <w:ind w:firstLine="567"/>
        <w:jc w:val="center"/>
        <w:rPr>
          <w:b/>
          <w:sz w:val="28"/>
          <w:szCs w:val="28"/>
        </w:rPr>
      </w:pPr>
      <w:r>
        <w:rPr>
          <w:b/>
          <w:sz w:val="28"/>
          <w:szCs w:val="28"/>
        </w:rPr>
        <w:t>Chương IV</w:t>
      </w:r>
      <w:r>
        <w:rPr>
          <w:b/>
          <w:sz w:val="28"/>
          <w:szCs w:val="28"/>
        </w:rPr>
        <w:br/>
        <w:t>NHÂN DÂN THAM GIA Ý KIẾN</w:t>
      </w:r>
    </w:p>
    <w:p w:rsidR="00333993" w:rsidRDefault="00067349" w:rsidP="00101108">
      <w:pPr>
        <w:spacing w:before="120" w:after="120"/>
        <w:ind w:firstLine="567"/>
        <w:jc w:val="both"/>
        <w:rPr>
          <w:sz w:val="28"/>
          <w:szCs w:val="28"/>
        </w:rPr>
      </w:pPr>
      <w:r>
        <w:rPr>
          <w:b/>
          <w:sz w:val="28"/>
          <w:szCs w:val="28"/>
        </w:rPr>
        <w:t>Điều 16. Những nội dung Nhân dân tham gia ý kiến trước khi cơ quan có thẩm quyền quyết định</w:t>
      </w:r>
      <w:r>
        <w:rPr>
          <w:sz w:val="28"/>
          <w:szCs w:val="28"/>
        </w:rPr>
        <w:t xml:space="preserve"> </w:t>
      </w:r>
    </w:p>
    <w:p w:rsidR="00333993" w:rsidRDefault="00067349" w:rsidP="00101108">
      <w:pPr>
        <w:spacing w:before="120" w:after="120"/>
        <w:ind w:firstLine="567"/>
        <w:jc w:val="both"/>
        <w:rPr>
          <w:sz w:val="28"/>
          <w:szCs w:val="28"/>
        </w:rPr>
      </w:pPr>
      <w:r>
        <w:rPr>
          <w:sz w:val="28"/>
          <w:szCs w:val="28"/>
        </w:rPr>
        <w:lastRenderedPageBreak/>
        <w:t xml:space="preserve">1. Dự thảo kế hoạch phát triển kinh tế - xã hội của xã; phương án chuyển đổi cơ cấu kinh tế, cơ cấu sản xuất; đề án định canh, định cư, vùng kinh tế mới và phương án phát triển ngành, nghề của xã. </w:t>
      </w:r>
    </w:p>
    <w:p w:rsidR="00333993" w:rsidRDefault="00067349" w:rsidP="00101108">
      <w:pPr>
        <w:spacing w:before="120" w:after="120"/>
        <w:ind w:firstLine="567"/>
        <w:jc w:val="both"/>
        <w:rPr>
          <w:sz w:val="28"/>
          <w:szCs w:val="28"/>
        </w:rPr>
      </w:pPr>
      <w:r>
        <w:rPr>
          <w:sz w:val="28"/>
          <w:szCs w:val="28"/>
        </w:rPr>
        <w:t xml:space="preserve">2. Dự thảo quy hoạch sử dụng đất và phương án điều chỉnh; việc quản lý, sử dụng quỹ đất được giao cho Ủy ban nhân dân xã quản lý. </w:t>
      </w:r>
    </w:p>
    <w:p w:rsidR="00333993" w:rsidRDefault="00067349" w:rsidP="00101108">
      <w:pPr>
        <w:spacing w:before="120" w:after="120"/>
        <w:ind w:firstLine="567"/>
        <w:jc w:val="both"/>
        <w:rPr>
          <w:sz w:val="28"/>
          <w:szCs w:val="28"/>
        </w:rPr>
      </w:pPr>
      <w:r>
        <w:rPr>
          <w:sz w:val="28"/>
          <w:szCs w:val="28"/>
        </w:rPr>
        <w:t xml:space="preserve">3. Chủ trương, chính sách đầu tư, xây dựng, đất đai, xử lý chất thải và bảo vệ môi trường, đền bù, giải phóng mặt bằng và phương án di dân, tái định canh, định cư đối với việc quyết định đầu tư công dự án quan trọng quốc gia, dự án nhóm A, dự án có quy mô di dân, tái định canh, định cư lớn, dự án có nguy cơ tác động xấu đến môi trường, dự án có ảnh hưởng trực tiếp đến đời sống kinh tế - xã hội của cộng đồng dân cư nơi thực hiện dự án. </w:t>
      </w:r>
    </w:p>
    <w:p w:rsidR="00333993" w:rsidRDefault="00067349" w:rsidP="00101108">
      <w:pPr>
        <w:spacing w:before="120" w:after="120"/>
        <w:ind w:firstLine="567"/>
        <w:jc w:val="both"/>
        <w:rPr>
          <w:sz w:val="28"/>
          <w:szCs w:val="28"/>
        </w:rPr>
      </w:pPr>
      <w:r>
        <w:rPr>
          <w:sz w:val="28"/>
          <w:szCs w:val="28"/>
        </w:rPr>
        <w:t>4. Dự thảo đề án thành lập, giải thể, nhập, chia, điều chỉnh địa giới đơn vị hành chính, đặt tên, đổi tên đơn vị hành chính; dự thảo đề án thành lập, giải thể, nhập, chia, đặt tên, đổi tên ấp, ghép cụm dân cư.</w:t>
      </w:r>
    </w:p>
    <w:p w:rsidR="00333993" w:rsidRDefault="00067349" w:rsidP="00101108">
      <w:pPr>
        <w:spacing w:before="120" w:after="120"/>
        <w:ind w:firstLine="567"/>
        <w:jc w:val="both"/>
        <w:rPr>
          <w:sz w:val="28"/>
          <w:szCs w:val="28"/>
        </w:rPr>
      </w:pPr>
      <w:r>
        <w:rPr>
          <w:sz w:val="28"/>
        </w:rPr>
        <w:t xml:space="preserve">5. Dự thảo quyết định hành chính của Ủy ban nhân dân xã có liên quan đến lợi ích cộng đồng, bao gồm quyết định ban hành hoặc phê duyệt chương trình, kế hoạch, dự án, đề án có nội dung tác động đến môi trường, sức khỏe của cộng đồng, trật tự, an toàn xã hội và những vấn đề khác có ảnh hưởng đến cộng đồng. </w:t>
      </w:r>
    </w:p>
    <w:p w:rsidR="00333993" w:rsidRDefault="00067349" w:rsidP="00101108">
      <w:pPr>
        <w:spacing w:before="120" w:after="120"/>
        <w:ind w:firstLine="567"/>
        <w:jc w:val="both"/>
        <w:rPr>
          <w:sz w:val="28"/>
          <w:szCs w:val="28"/>
        </w:rPr>
      </w:pPr>
      <w:r>
        <w:rPr>
          <w:sz w:val="28"/>
          <w:szCs w:val="28"/>
        </w:rPr>
        <w:t>6. Dự thảo quy hoạch đô thị và nông thôn.</w:t>
      </w:r>
    </w:p>
    <w:p w:rsidR="00333993" w:rsidRDefault="00067349" w:rsidP="00101108">
      <w:pPr>
        <w:spacing w:before="120" w:after="120"/>
        <w:ind w:firstLine="567"/>
        <w:jc w:val="both"/>
        <w:rPr>
          <w:sz w:val="28"/>
          <w:szCs w:val="28"/>
        </w:rPr>
      </w:pPr>
      <w:r>
        <w:rPr>
          <w:sz w:val="28"/>
          <w:szCs w:val="28"/>
        </w:rPr>
        <w:t xml:space="preserve">7. Dự thảo quy chế về thực hiện dân chủ ở cơ sở tại xã; dự thảo quy chế thực hiện dân chủ trong từng lĩnh vực, nội dung hoạt động cụ thể tại xã (nếu có). </w:t>
      </w:r>
    </w:p>
    <w:p w:rsidR="00333993" w:rsidRDefault="00067349" w:rsidP="00101108">
      <w:pPr>
        <w:spacing w:before="120" w:after="120"/>
        <w:ind w:firstLine="567"/>
        <w:jc w:val="both"/>
        <w:rPr>
          <w:sz w:val="28"/>
          <w:szCs w:val="28"/>
        </w:rPr>
      </w:pPr>
      <w:r>
        <w:rPr>
          <w:sz w:val="28"/>
          <w:szCs w:val="28"/>
        </w:rPr>
        <w:t xml:space="preserve">8. Dự thảo quyết định hành chính có nội dung xác lập nghĩa vụ hoặc làm chấm dứt, hạn chế quyền, lợi ích của đối tượng thi hành là công dân trên địa bàn xã. </w:t>
      </w:r>
    </w:p>
    <w:p w:rsidR="00333993" w:rsidRDefault="00067349" w:rsidP="00101108">
      <w:pPr>
        <w:spacing w:before="120" w:after="120"/>
        <w:ind w:firstLine="567"/>
        <w:jc w:val="both"/>
        <w:rPr>
          <w:sz w:val="28"/>
          <w:szCs w:val="28"/>
        </w:rPr>
      </w:pPr>
      <w:r>
        <w:rPr>
          <w:sz w:val="28"/>
          <w:szCs w:val="28"/>
        </w:rPr>
        <w:t>9. Các nội dung khác theo quy định của pháp luật, quy chế thực hiện dân chủ ở cơ sở tại xã, theo yêu cầu của cơ quan nhà nước có thẩm quyền hoặc chính quyền xã thấy cần lấy ý kiến.</w:t>
      </w:r>
    </w:p>
    <w:p w:rsidR="00333993" w:rsidRDefault="00067349" w:rsidP="00101108">
      <w:pPr>
        <w:spacing w:before="120" w:after="120"/>
        <w:ind w:firstLine="567"/>
        <w:jc w:val="both"/>
        <w:rPr>
          <w:sz w:val="28"/>
          <w:szCs w:val="28"/>
        </w:rPr>
      </w:pPr>
      <w:r>
        <w:rPr>
          <w:sz w:val="28"/>
          <w:szCs w:val="28"/>
        </w:rPr>
        <w:t xml:space="preserve"> </w:t>
      </w:r>
      <w:r>
        <w:rPr>
          <w:b/>
          <w:sz w:val="28"/>
          <w:szCs w:val="28"/>
        </w:rPr>
        <w:t>Điều 17. Hình thức Nhân dân tham gia ý kiến</w:t>
      </w:r>
      <w:r>
        <w:rPr>
          <w:sz w:val="28"/>
          <w:szCs w:val="28"/>
        </w:rPr>
        <w:t xml:space="preserve"> </w:t>
      </w:r>
    </w:p>
    <w:p w:rsidR="00333993" w:rsidRDefault="00067349" w:rsidP="00101108">
      <w:pPr>
        <w:spacing w:before="120" w:after="120"/>
        <w:ind w:firstLine="567"/>
        <w:jc w:val="both"/>
        <w:rPr>
          <w:sz w:val="28"/>
          <w:szCs w:val="28"/>
        </w:rPr>
      </w:pPr>
      <w:r>
        <w:rPr>
          <w:sz w:val="28"/>
          <w:szCs w:val="28"/>
        </w:rPr>
        <w:t xml:space="preserve">1. Các hình thức lấy ý kiến Nhân dân bao gồm: </w:t>
      </w:r>
    </w:p>
    <w:p w:rsidR="00333993" w:rsidRDefault="00067349" w:rsidP="00101108">
      <w:pPr>
        <w:spacing w:before="120" w:after="120"/>
        <w:ind w:firstLine="567"/>
        <w:jc w:val="both"/>
        <w:rPr>
          <w:sz w:val="28"/>
          <w:szCs w:val="28"/>
        </w:rPr>
      </w:pPr>
      <w:r>
        <w:rPr>
          <w:sz w:val="28"/>
          <w:szCs w:val="28"/>
        </w:rPr>
        <w:t>a) Hội nghị trao đổi, đối thoại giữa Ủy ban nhân dân xã với Nhân dân;</w:t>
      </w:r>
    </w:p>
    <w:p w:rsidR="00333993" w:rsidRDefault="00067349" w:rsidP="00101108">
      <w:pPr>
        <w:spacing w:before="120" w:after="120"/>
        <w:ind w:firstLine="567"/>
        <w:jc w:val="both"/>
        <w:rPr>
          <w:sz w:val="28"/>
          <w:szCs w:val="28"/>
        </w:rPr>
      </w:pPr>
      <w:r>
        <w:rPr>
          <w:sz w:val="28"/>
          <w:szCs w:val="28"/>
        </w:rPr>
        <w:t xml:space="preserve">b) Tổ chức cuộc họp của cộng đồng dân cư; </w:t>
      </w:r>
    </w:p>
    <w:p w:rsidR="00333993" w:rsidRDefault="00067349" w:rsidP="00101108">
      <w:pPr>
        <w:spacing w:before="120" w:after="120"/>
        <w:ind w:firstLine="567"/>
        <w:jc w:val="both"/>
        <w:rPr>
          <w:sz w:val="28"/>
          <w:szCs w:val="28"/>
        </w:rPr>
      </w:pPr>
      <w:r>
        <w:rPr>
          <w:sz w:val="28"/>
          <w:szCs w:val="28"/>
        </w:rPr>
        <w:t xml:space="preserve">c) Phát phiếu lấy ý kiến của hộ gia đình; </w:t>
      </w:r>
    </w:p>
    <w:p w:rsidR="00333993" w:rsidRDefault="00067349" w:rsidP="00101108">
      <w:pPr>
        <w:spacing w:before="120" w:after="120"/>
        <w:ind w:firstLine="567"/>
        <w:jc w:val="both"/>
        <w:rPr>
          <w:sz w:val="28"/>
          <w:szCs w:val="28"/>
        </w:rPr>
      </w:pPr>
      <w:r>
        <w:rPr>
          <w:sz w:val="28"/>
          <w:szCs w:val="28"/>
        </w:rPr>
        <w:t xml:space="preserve">d) Thông qua hòm thư góp ý, đường dây nóng (nếu có); </w:t>
      </w:r>
    </w:p>
    <w:p w:rsidR="00333993" w:rsidRDefault="00067349" w:rsidP="00101108">
      <w:pPr>
        <w:spacing w:before="120" w:after="120"/>
        <w:ind w:firstLine="567"/>
        <w:jc w:val="both"/>
        <w:rPr>
          <w:sz w:val="28"/>
          <w:szCs w:val="28"/>
        </w:rPr>
      </w:pPr>
      <w:r>
        <w:rPr>
          <w:sz w:val="28"/>
          <w:szCs w:val="28"/>
        </w:rPr>
        <w:t xml:space="preserve">đ) Thông qua Ban công tác Mặt trận ở ấp và các tổ chức chính trị - xã hội ở cơ sở; </w:t>
      </w:r>
    </w:p>
    <w:p w:rsidR="00333993" w:rsidRDefault="00067349" w:rsidP="00101108">
      <w:pPr>
        <w:spacing w:before="120" w:after="120"/>
        <w:ind w:firstLine="567"/>
        <w:jc w:val="both"/>
        <w:rPr>
          <w:sz w:val="28"/>
          <w:szCs w:val="28"/>
        </w:rPr>
      </w:pPr>
      <w:r>
        <w:rPr>
          <w:sz w:val="28"/>
          <w:szCs w:val="28"/>
        </w:rPr>
        <w:t xml:space="preserve">e) Thông qua cổng thông tin điện tử, trang thông tin điện tử của chính quyền xã; </w:t>
      </w:r>
    </w:p>
    <w:p w:rsidR="00333993" w:rsidRDefault="00067349" w:rsidP="00101108">
      <w:pPr>
        <w:spacing w:before="120" w:after="120"/>
        <w:ind w:firstLine="567"/>
        <w:jc w:val="both"/>
        <w:rPr>
          <w:sz w:val="28"/>
          <w:szCs w:val="28"/>
        </w:rPr>
      </w:pPr>
      <w:r>
        <w:rPr>
          <w:sz w:val="28"/>
          <w:szCs w:val="28"/>
        </w:rPr>
        <w:t xml:space="preserve">g) Thông qua mạng viễn thông, mạng xã hội hoạt động hợp pháp theo quy định của pháp luật, bảo đảm phù hợp với mức độ ứng dụng công nghệ thông tin tại xã, ấp; </w:t>
      </w:r>
    </w:p>
    <w:p w:rsidR="00333993" w:rsidRDefault="00067349" w:rsidP="00101108">
      <w:pPr>
        <w:spacing w:before="120" w:after="120"/>
        <w:ind w:firstLine="567"/>
        <w:jc w:val="both"/>
        <w:rPr>
          <w:sz w:val="28"/>
          <w:szCs w:val="28"/>
        </w:rPr>
      </w:pPr>
      <w:r>
        <w:rPr>
          <w:sz w:val="28"/>
          <w:szCs w:val="28"/>
        </w:rPr>
        <w:lastRenderedPageBreak/>
        <w:t xml:space="preserve">h) Tổ chức đối thoại, lấy ý kiến công dân là đối tượng thi hành đối với nội dung quy định tại khoản 8 Điều 16 của Quy chế này. </w:t>
      </w:r>
    </w:p>
    <w:p w:rsidR="00333993" w:rsidRDefault="00067349" w:rsidP="00101108">
      <w:pPr>
        <w:spacing w:before="120" w:after="120"/>
        <w:ind w:firstLine="567"/>
        <w:jc w:val="both"/>
        <w:rPr>
          <w:sz w:val="28"/>
          <w:szCs w:val="28"/>
        </w:rPr>
      </w:pPr>
      <w:r>
        <w:rPr>
          <w:sz w:val="28"/>
        </w:rPr>
        <w:t xml:space="preserve">2. Tùy theo nội dung, tính chất, yêu cầu của việc lấy ý kiến Nhân dân, khả năng, điều kiện đáp ứng thực tế của địa phương và phù hợp với quy chế thực hiện dân chủ ở cơ sở tại xã, Ủy ban nhân dân xã quyết định lựa chọn một hoặc một số hình thức quy định tại khoản 1 Điều này để tổ chức lấy ý kiến Nhân dân. Trường hợp pháp luật có quy định về việc áp dụng hình thức, cách thức tổ chức cụ thể để lấy ý kiến của Nhân dân về nội dung nhất định thì việc tổ chức lấy ý kiến Nhân dân, tổng hợp, giải trình, tiếp thu ý kiến tham gia của Nhân dân thực hiện theo quy định đó. </w:t>
      </w:r>
    </w:p>
    <w:p w:rsidR="00333993" w:rsidRDefault="00067349" w:rsidP="00101108">
      <w:pPr>
        <w:spacing w:before="120" w:after="120"/>
        <w:ind w:firstLine="567"/>
        <w:jc w:val="both"/>
        <w:rPr>
          <w:sz w:val="28"/>
          <w:szCs w:val="28"/>
        </w:rPr>
      </w:pPr>
      <w:r>
        <w:rPr>
          <w:b/>
          <w:sz w:val="28"/>
          <w:szCs w:val="28"/>
        </w:rPr>
        <w:t>Điều 18. Trách nhiệm trong việc tổ chức để Nhân dân tham gia ý kiến</w:t>
      </w:r>
      <w:r>
        <w:rPr>
          <w:sz w:val="28"/>
          <w:szCs w:val="28"/>
        </w:rPr>
        <w:t xml:space="preserve"> </w:t>
      </w:r>
    </w:p>
    <w:p w:rsidR="00333993" w:rsidRDefault="00067349" w:rsidP="00101108">
      <w:pPr>
        <w:spacing w:before="120" w:after="120"/>
        <w:ind w:firstLine="567"/>
        <w:jc w:val="both"/>
        <w:rPr>
          <w:sz w:val="28"/>
          <w:szCs w:val="28"/>
        </w:rPr>
      </w:pPr>
      <w:r>
        <w:rPr>
          <w:sz w:val="28"/>
        </w:rPr>
        <w:t xml:space="preserve">1. Ủy ban nhân dân xã có kế hoạch tổ chức lấy ý kiến Nhân dân về các nội dung quy định tại Điều 16 của Quy chế này thuộc thẩm quyền quyết định của xã, trong đó xác định rõ nội dung lấy ý kiến, hình thức lấy ý kiến, cách thức, thời hạn triển khai và trách nhiệm tổ chức thực hiện. Kế hoạch tổ chức lấy ý kiến Nhân dân phải được gửi đến Hội đồng nhân dân xã và Ủy ban Mặt trận Tổ quốc Việt Nam xã. Trường hợp tổ chức lấy ý kiến Nhân dân về những nội dung thuộc thẩm quyền quyết định của cơ quan nhà nước cấp trên thì Ủy ban nhân dân xã tổ chức thực hiện việc lấy ý kiến theo các nội dung được giao trong kế hoạch lấy ý kiến của cơ quan chịu trách nhiệm lấy ý kiến. </w:t>
      </w:r>
    </w:p>
    <w:p w:rsidR="00333993" w:rsidRDefault="00067349" w:rsidP="00101108">
      <w:pPr>
        <w:spacing w:before="120" w:after="120"/>
        <w:ind w:firstLine="567"/>
        <w:jc w:val="both"/>
        <w:rPr>
          <w:sz w:val="28"/>
          <w:szCs w:val="28"/>
        </w:rPr>
      </w:pPr>
      <w:r>
        <w:rPr>
          <w:sz w:val="28"/>
        </w:rPr>
        <w:t xml:space="preserve">2. Ủy ban nhân dân xã phối hợp với Ủy ban Mặt trận Tổ quốc Việt Nam xã và các tổ chức chính trị - xã hội của xã tổ chức thực hiện kế hoạch đã được thông qua. Thời gian lấy ý kiến Nhân dân ít nhất là 20 ngày kể từ ngày công khai nội dung lấy ý kiến. Trường hợp pháp luật có quy định cụ thể thời hạn lấy ý kiến Nhân dân thì thực hiện theo quy định đó. </w:t>
      </w:r>
    </w:p>
    <w:p w:rsidR="00333993" w:rsidRDefault="00067349" w:rsidP="00101108">
      <w:pPr>
        <w:spacing w:before="120" w:after="120"/>
        <w:ind w:firstLine="567"/>
        <w:jc w:val="both"/>
        <w:rPr>
          <w:sz w:val="28"/>
          <w:szCs w:val="28"/>
        </w:rPr>
      </w:pPr>
      <w:r>
        <w:rPr>
          <w:sz w:val="28"/>
          <w:szCs w:val="28"/>
        </w:rPr>
        <w:t>3. Chủ tịch Ủy ban nhân dân xã chịu trách nhiệm chỉ đạo việc tiếp nhận, tổng hợp ý kiến, thông tin phản hồi của Nhân dân; nghiên cứu tiếp thu, giải trình ý kiến tham gia của Nhân dân về các nội dung thuộc thẩm quyền quyết định của xã để quyết định theo thẩm quyền hoặc báo cáo Hội đồng nhân dân, Ủy ban nhân dân xã quyết định và thực hiện việc công khai kết quả tổng hợp ý kiến của Nhân dân, nội dung giải trình, tiếp thu đến Nhân dân.</w:t>
      </w:r>
    </w:p>
    <w:p w:rsidR="00333993" w:rsidRDefault="00067349" w:rsidP="00101108">
      <w:pPr>
        <w:spacing w:before="120" w:after="120"/>
        <w:ind w:firstLine="567"/>
        <w:jc w:val="both"/>
        <w:rPr>
          <w:sz w:val="28"/>
          <w:szCs w:val="28"/>
        </w:rPr>
      </w:pPr>
      <w:r>
        <w:rPr>
          <w:sz w:val="28"/>
        </w:rPr>
        <w:t>4. Đối với những nội dung do cơ quan có thẩm quyền giao cho chính quyền xã đưa ra lấy ý kiến Nhân dân thì Ủy ban nhân dân xã có trách nhiệm tổng hợp ý kiến và báo cáo với cơ quan có thẩm quyền về kết quả lấy ý kiến Nhân dân trên địa bàn. Cơ quan có thẩm quyền quyết định có trách nhiệm nghiên cứu, tiếp thu ý kiến đóng góp của Nhân dân về những nội dung đã đưa ra lấy ý kiến; trường hợp quyết định có nội dung khác với ý kiến của đa số Nhân dân thì phải giải trình, nêu rõ lý do của việc không tiếp thu và chịu trách nhiệm về quyết định của mình. Nội dung giải trình, tiếp thu ý kiến của Nhân dân phải được gửi đến Ủy ban nhân dân xã để thực hiện việc công khai thông tin đến Nhân dân.</w:t>
      </w:r>
    </w:p>
    <w:p w:rsidR="00333993" w:rsidRDefault="00067349" w:rsidP="00101108">
      <w:pPr>
        <w:spacing w:before="120" w:after="120"/>
        <w:ind w:firstLine="567"/>
        <w:jc w:val="both"/>
        <w:rPr>
          <w:sz w:val="28"/>
          <w:szCs w:val="28"/>
        </w:rPr>
      </w:pPr>
      <w:r>
        <w:rPr>
          <w:sz w:val="28"/>
          <w:szCs w:val="28"/>
        </w:rPr>
        <w:t xml:space="preserve">5. Ủy ban nhân dân xã tổng hợp, báo cáo Hội đồng nhân dân xã về việc tổ chức lấy ý kiến Nhân dân và kết quả thực hiện tại kỳ họp thường lệ gần nhất, đồng thời gửi đến Ủy ban Mặt trận Tổ quốc Việt Nam xã để giám sát. </w:t>
      </w:r>
    </w:p>
    <w:p w:rsidR="00333993" w:rsidRDefault="00067349" w:rsidP="00101108">
      <w:pPr>
        <w:spacing w:before="120" w:after="120"/>
        <w:ind w:firstLine="567"/>
        <w:jc w:val="both"/>
        <w:rPr>
          <w:sz w:val="28"/>
          <w:szCs w:val="28"/>
        </w:rPr>
      </w:pPr>
      <w:r>
        <w:rPr>
          <w:sz w:val="28"/>
        </w:rPr>
        <w:lastRenderedPageBreak/>
        <w:t>6. Ủy ban Mặt trận Tổ quốc Việt Nam xã phối hợp với Ủy ban nhân dân xã trong việc thực hiện kế hoạch tổ chức lấy ý kiến Nhân dân và tổ chức hội nghị đối thoại với Nhân dân trên địa bàn; trực tiếp hướng dẫn, thực hiện việc tổ chức lấy ý kiến Nhân dân đối với những nội dung thuộc trách nhiệm của Mặt trận Tổ quốc Việt Nam theo quy định của pháp luật. Ủy ban Mặt trận Tổ quốc Việt Nam xã thực hiện giám sát việc lập và tổ chức thực hiện kế hoạch tổ chức lấy ý kiến Nhân dân trên địa bàn; việc tổ chức đối thoại, lấy ý kiến trong trường hợp Ủy ban nhân dân xã ban hành quyết định hành chính có nội dung xác lập nghĩa vụ hoặc làm chấm dứt, hạn chế quyền, lợi ích của đối tượng thi hành và quá trình, kết quả giải trình, tiếp thu và tổ chức thực hiện các nội dung Nhân dân tham gia ý kiến.</w:t>
      </w:r>
    </w:p>
    <w:p w:rsidR="00333993" w:rsidRDefault="00067349" w:rsidP="00101108">
      <w:pPr>
        <w:spacing w:before="120" w:after="120"/>
        <w:ind w:firstLine="567"/>
        <w:jc w:val="both"/>
        <w:rPr>
          <w:b/>
          <w:sz w:val="28"/>
          <w:szCs w:val="28"/>
        </w:rPr>
      </w:pPr>
      <w:r>
        <w:rPr>
          <w:sz w:val="28"/>
          <w:szCs w:val="28"/>
        </w:rPr>
        <w:t xml:space="preserve"> </w:t>
      </w:r>
      <w:r>
        <w:rPr>
          <w:b/>
          <w:sz w:val="28"/>
          <w:szCs w:val="28"/>
        </w:rPr>
        <w:t xml:space="preserve">Điều 19. Trách nhiệm của Nhân dân trong việc tham gia ý kiến về các nội dung ở xã </w:t>
      </w:r>
    </w:p>
    <w:p w:rsidR="00333993" w:rsidRDefault="00067349" w:rsidP="00101108">
      <w:pPr>
        <w:spacing w:before="120" w:after="120"/>
        <w:ind w:firstLine="567"/>
        <w:jc w:val="both"/>
        <w:rPr>
          <w:sz w:val="28"/>
          <w:szCs w:val="28"/>
        </w:rPr>
      </w:pPr>
      <w:r>
        <w:rPr>
          <w:sz w:val="28"/>
          <w:szCs w:val="28"/>
        </w:rPr>
        <w:t xml:space="preserve">1. Đảng viên, cán bộ, công chức, viên chức và mọi công dân cư trú trên địa bàn có trách nhiệm tích cực tham gia ý kiến về những nội dung liên quan trực tiếp đến đời sống của cộng đồng dân cư để làm cơ sở cho các cơ quan có thẩm quyền xem xét, quyết định các vấn đề quan trọng của địa phương, của đất nước. </w:t>
      </w:r>
    </w:p>
    <w:p w:rsidR="00333993" w:rsidRDefault="00067349" w:rsidP="00101108">
      <w:pPr>
        <w:spacing w:before="120" w:after="120"/>
        <w:ind w:firstLine="567"/>
        <w:jc w:val="both"/>
        <w:rPr>
          <w:sz w:val="28"/>
          <w:szCs w:val="28"/>
        </w:rPr>
      </w:pPr>
      <w:r>
        <w:rPr>
          <w:sz w:val="28"/>
          <w:szCs w:val="28"/>
        </w:rPr>
        <w:t xml:space="preserve">2. Cá nhân, hộ gia đình có trách nhiệm tham gia hoặc cử đại diện hộ gia đình tham dự họp bàn, thảo luận, thể hiện ý kiến đối với các nội dung theo yêu cầu của cấp có thẩm quyền. </w:t>
      </w:r>
    </w:p>
    <w:p w:rsidR="00333993" w:rsidRDefault="00067349" w:rsidP="00101108">
      <w:pPr>
        <w:spacing w:before="120" w:after="120"/>
        <w:ind w:firstLine="567"/>
        <w:jc w:val="both"/>
        <w:rPr>
          <w:sz w:val="28"/>
          <w:szCs w:val="28"/>
          <w:highlight w:val="yellow"/>
        </w:rPr>
      </w:pPr>
      <w:r>
        <w:rPr>
          <w:sz w:val="28"/>
          <w:szCs w:val="28"/>
        </w:rPr>
        <w:t xml:space="preserve">3. Công dân theo dõi, đánh giá, giám sát việc tổng hợp, giải trình, tiếp thu ý kiến cơ quan có thẩm quyền đối với các nội dung này. </w:t>
      </w:r>
    </w:p>
    <w:p w:rsidR="00333993" w:rsidRDefault="00067349" w:rsidP="00101108">
      <w:pPr>
        <w:spacing w:before="240" w:after="240"/>
        <w:ind w:firstLine="567"/>
        <w:jc w:val="center"/>
        <w:rPr>
          <w:b/>
          <w:sz w:val="28"/>
          <w:szCs w:val="28"/>
        </w:rPr>
      </w:pPr>
      <w:r>
        <w:rPr>
          <w:b/>
          <w:sz w:val="28"/>
          <w:szCs w:val="28"/>
        </w:rPr>
        <w:t>Chương V</w:t>
      </w:r>
      <w:r>
        <w:rPr>
          <w:b/>
          <w:sz w:val="28"/>
          <w:szCs w:val="28"/>
        </w:rPr>
        <w:br/>
        <w:t>NHÂN DÂN THỰC HIỆN KIỂM TRA, GIÁM SÁT</w:t>
      </w:r>
    </w:p>
    <w:p w:rsidR="00333993" w:rsidRDefault="00067349" w:rsidP="00101108">
      <w:pPr>
        <w:spacing w:before="120" w:after="120"/>
        <w:ind w:firstLine="567"/>
        <w:jc w:val="both"/>
        <w:rPr>
          <w:sz w:val="28"/>
          <w:szCs w:val="28"/>
        </w:rPr>
      </w:pPr>
      <w:r>
        <w:rPr>
          <w:b/>
          <w:sz w:val="28"/>
          <w:szCs w:val="28"/>
        </w:rPr>
        <w:t xml:space="preserve">Điều 20. Nội dung kiểm tra, giám sát </w:t>
      </w:r>
    </w:p>
    <w:p w:rsidR="00333993" w:rsidRDefault="00067349" w:rsidP="00101108">
      <w:pPr>
        <w:spacing w:before="120" w:after="120"/>
        <w:ind w:firstLine="567"/>
        <w:jc w:val="both"/>
        <w:rPr>
          <w:sz w:val="28"/>
          <w:szCs w:val="28"/>
        </w:rPr>
      </w:pPr>
      <w:r>
        <w:rPr>
          <w:sz w:val="28"/>
          <w:szCs w:val="28"/>
        </w:rPr>
        <w:t xml:space="preserve">Công dân kiểm tra việc thực hiện các nội dung mà Nhân dân đã bàn và quyết định quy định tại Điều 9 của Quy chế này. </w:t>
      </w:r>
    </w:p>
    <w:p w:rsidR="00333993" w:rsidRDefault="00067349" w:rsidP="00101108">
      <w:pPr>
        <w:spacing w:before="120" w:after="120"/>
        <w:ind w:firstLine="567"/>
        <w:jc w:val="both"/>
        <w:rPr>
          <w:b/>
          <w:sz w:val="28"/>
          <w:szCs w:val="28"/>
        </w:rPr>
      </w:pPr>
      <w:r>
        <w:rPr>
          <w:b/>
          <w:sz w:val="28"/>
          <w:szCs w:val="28"/>
        </w:rPr>
        <w:t xml:space="preserve">Điều 21. Hình thức kiểm tra, giám sát </w:t>
      </w:r>
    </w:p>
    <w:p w:rsidR="00333993" w:rsidRDefault="00067349" w:rsidP="00101108">
      <w:pPr>
        <w:spacing w:before="120" w:after="120"/>
        <w:ind w:firstLine="567"/>
        <w:jc w:val="both"/>
        <w:rPr>
          <w:sz w:val="28"/>
          <w:szCs w:val="28"/>
        </w:rPr>
      </w:pPr>
      <w:r>
        <w:rPr>
          <w:sz w:val="28"/>
          <w:szCs w:val="28"/>
        </w:rPr>
        <w:t>1. Công dân trực tiếp thực hiện việc kiểm tra, giám sát thông qua:</w:t>
      </w:r>
    </w:p>
    <w:p w:rsidR="00333993" w:rsidRDefault="00067349" w:rsidP="00101108">
      <w:pPr>
        <w:spacing w:before="120" w:after="120"/>
        <w:ind w:firstLine="567"/>
        <w:jc w:val="both"/>
        <w:rPr>
          <w:sz w:val="28"/>
          <w:szCs w:val="28"/>
        </w:rPr>
      </w:pPr>
      <w:r>
        <w:rPr>
          <w:sz w:val="28"/>
          <w:szCs w:val="28"/>
        </w:rPr>
        <w:t xml:space="preserve">a) Hoạt động lao động, sản xuất, học tập, công tác, sinh hoạt của công dân ở cộng đồng dân cư;  </w:t>
      </w:r>
    </w:p>
    <w:p w:rsidR="00333993" w:rsidRDefault="00067349" w:rsidP="00101108">
      <w:pPr>
        <w:spacing w:before="120" w:after="120"/>
        <w:ind w:firstLine="567"/>
        <w:jc w:val="both"/>
        <w:rPr>
          <w:sz w:val="28"/>
          <w:szCs w:val="28"/>
        </w:rPr>
      </w:pPr>
      <w:r>
        <w:rPr>
          <w:sz w:val="28"/>
          <w:szCs w:val="28"/>
        </w:rPr>
        <w:t xml:space="preserve">b) Quan sát, tìm hiểu, giao tiếp với cán bộ, công chức cấp xã, người hoạt động không chuyên trách ở ấp và người dân ở cộng đồng dân cư; </w:t>
      </w:r>
    </w:p>
    <w:p w:rsidR="00333993" w:rsidRDefault="00067349" w:rsidP="00101108">
      <w:pPr>
        <w:spacing w:before="120" w:after="120"/>
        <w:ind w:firstLine="567"/>
        <w:jc w:val="both"/>
        <w:rPr>
          <w:sz w:val="28"/>
          <w:szCs w:val="28"/>
        </w:rPr>
      </w:pPr>
      <w:r>
        <w:rPr>
          <w:sz w:val="28"/>
        </w:rPr>
        <w:t xml:space="preserve">c) Tiếp cận các thông tin được công khai; các thông tin, báo cáo của chính quyền xã, cán bộ, công chức xã, người hoạt động không chuyên trách ở ấp, cơ quan, tổ chức, cá nhân được giao quản lý hoặc thực hiện các nội dung Nhân dân đã bàn và quyết định; </w:t>
      </w:r>
    </w:p>
    <w:p w:rsidR="00333993" w:rsidRDefault="00067349" w:rsidP="00101108">
      <w:pPr>
        <w:spacing w:before="120" w:after="120"/>
        <w:ind w:firstLine="567"/>
        <w:jc w:val="both"/>
        <w:rPr>
          <w:sz w:val="28"/>
          <w:szCs w:val="28"/>
        </w:rPr>
      </w:pPr>
      <w:r>
        <w:rPr>
          <w:sz w:val="28"/>
          <w:szCs w:val="28"/>
        </w:rPr>
        <w:t xml:space="preserve">d) Tham dự hội nghị trao đổi, đối thoại giữa Ủy ban nhân dân xã với Nhân dân, hội nghị tiếp xúc cử tri, hoạt động tiếp công dân; hội nghị định kỳ và các cuộc họp khác của cộng đồng dân cư. </w:t>
      </w:r>
    </w:p>
    <w:p w:rsidR="00333993" w:rsidRDefault="00067349" w:rsidP="00101108">
      <w:pPr>
        <w:spacing w:before="120" w:after="120"/>
        <w:ind w:firstLine="567"/>
        <w:jc w:val="both"/>
        <w:rPr>
          <w:sz w:val="28"/>
          <w:szCs w:val="28"/>
        </w:rPr>
      </w:pPr>
      <w:r>
        <w:rPr>
          <w:sz w:val="28"/>
          <w:szCs w:val="28"/>
        </w:rPr>
        <w:lastRenderedPageBreak/>
        <w:t xml:space="preserve">2. Công dân thực hiện việc kiểm tra, giám sát thông qua Mặt trận Tổ quốc Việt Nam xã, thông qua hoạt động của Ban Thanh tra nhân dân ở xã, Ban Giám sát đầu tư của cộng đồng và các tổ chức tự quản khác ở địa phương được thành lập theo quy định của pháp luật. </w:t>
      </w:r>
    </w:p>
    <w:p w:rsidR="00333993" w:rsidRDefault="00067349" w:rsidP="00101108">
      <w:pPr>
        <w:spacing w:before="120" w:after="120"/>
        <w:ind w:firstLine="567"/>
        <w:jc w:val="both"/>
        <w:rPr>
          <w:b/>
          <w:sz w:val="28"/>
          <w:szCs w:val="28"/>
        </w:rPr>
      </w:pPr>
      <w:r>
        <w:rPr>
          <w:b/>
          <w:sz w:val="28"/>
          <w:szCs w:val="28"/>
        </w:rPr>
        <w:t xml:space="preserve">Điều 22. Trách nhiệm trong việc bảo đảm để Nhân dân thực hiện kiểm tra, giám sát </w:t>
      </w:r>
    </w:p>
    <w:p w:rsidR="00333993" w:rsidRDefault="00067349" w:rsidP="00101108">
      <w:pPr>
        <w:spacing w:before="120" w:after="120"/>
        <w:ind w:firstLine="567"/>
        <w:jc w:val="both"/>
        <w:rPr>
          <w:sz w:val="28"/>
          <w:szCs w:val="28"/>
        </w:rPr>
      </w:pPr>
      <w:r>
        <w:rPr>
          <w:sz w:val="28"/>
          <w:szCs w:val="28"/>
        </w:rPr>
        <w:t xml:space="preserve">1. Chính quyền xã, cán bộ, công chức xã, Trưởng ấp, </w:t>
      </w:r>
      <w:proofErr w:type="gramStart"/>
      <w:r>
        <w:rPr>
          <w:sz w:val="28"/>
          <w:szCs w:val="28"/>
        </w:rPr>
        <w:t>Ban</w:t>
      </w:r>
      <w:proofErr w:type="gramEnd"/>
      <w:r>
        <w:rPr>
          <w:sz w:val="28"/>
          <w:szCs w:val="28"/>
        </w:rPr>
        <w:t xml:space="preserve"> công tác Mặt trận ở ấp, các tổ chức, đoàn thể, đại biểu Quốc hội, đại biểu Hội đồng nhân dân, Ban Thanh tra nhân dân, Ban Giám sát đầu tư của cộng đồng, tổ chức tự quản khác ở địa phương được thành lập theo quy định của pháp luật có trách nhiệm tiếp nhận, xử lý, giải quyết khiếu nại, tố cáo, kiến nghị, phản ánh của công dân theo thẩm quyền hoặc thực hiện việc kiểm tra, giám sát theo quy định của pháp luật. </w:t>
      </w:r>
    </w:p>
    <w:p w:rsidR="00333993" w:rsidRDefault="00067349" w:rsidP="00101108">
      <w:pPr>
        <w:spacing w:before="120" w:after="120"/>
        <w:ind w:firstLine="567"/>
        <w:jc w:val="both"/>
        <w:rPr>
          <w:sz w:val="28"/>
          <w:szCs w:val="28"/>
        </w:rPr>
      </w:pPr>
      <w:r>
        <w:rPr>
          <w:sz w:val="28"/>
          <w:szCs w:val="28"/>
        </w:rPr>
        <w:t>2. Ủy ban nhân dân xã có trách nhiệm sau đây:</w:t>
      </w:r>
    </w:p>
    <w:p w:rsidR="00333993" w:rsidRDefault="00067349" w:rsidP="00101108">
      <w:pPr>
        <w:spacing w:before="120" w:after="120"/>
        <w:ind w:firstLine="567"/>
        <w:jc w:val="both"/>
        <w:rPr>
          <w:sz w:val="28"/>
          <w:szCs w:val="28"/>
        </w:rPr>
      </w:pPr>
      <w:r>
        <w:rPr>
          <w:sz w:val="28"/>
          <w:szCs w:val="28"/>
        </w:rPr>
        <w:t xml:space="preserve">a) Tạo lập và bảo đảm vận hành ổn định, thường xuyên hệ thống đánh giá mức độ hài lòng của Nhân dân, tiếp nhận góp ý, kiến nghị, phản ánh để người dân có thể trực tiếp bày tỏ thái độ, sự đánh giá, nhận xét đối với hoạt động của chính quyền địa phương và của cán bộ, công chức trực tiếp thực hiện thủ tục hành chính, giải quyết công việc của công dân; </w:t>
      </w:r>
    </w:p>
    <w:p w:rsidR="00333993" w:rsidRDefault="00067349" w:rsidP="00101108">
      <w:pPr>
        <w:spacing w:before="120" w:after="120"/>
        <w:ind w:firstLine="567"/>
        <w:jc w:val="both"/>
        <w:rPr>
          <w:sz w:val="28"/>
          <w:szCs w:val="28"/>
        </w:rPr>
      </w:pPr>
      <w:r>
        <w:rPr>
          <w:sz w:val="28"/>
          <w:szCs w:val="28"/>
        </w:rPr>
        <w:t xml:space="preserve">b) Xem xét, giải quyết, giải trình và trả lời kịp thời khiếu nại, tố cáo, kiến nghị, phản ánh của công dân, kiến nghị của Ủy ban Mặt trận Tổ quốc Việt Nam, các tổ chức thành viên của Mặt trận Tổ quốc Việt Nam xã hoặc báo cáo, chuyển thông tin đến cơ quan có thẩm quyền đối với những vấn đề không thuộc thẩm quyền giải quyết của mình; </w:t>
      </w:r>
    </w:p>
    <w:p w:rsidR="00333993" w:rsidRDefault="00067349" w:rsidP="00101108">
      <w:pPr>
        <w:spacing w:before="120" w:after="120"/>
        <w:ind w:firstLine="567"/>
        <w:jc w:val="both"/>
        <w:rPr>
          <w:sz w:val="28"/>
          <w:szCs w:val="28"/>
        </w:rPr>
      </w:pPr>
      <w:r>
        <w:rPr>
          <w:sz w:val="28"/>
        </w:rPr>
        <w:t>c) Phối hợp cùng Ủy ban Mặt trận Tổ quốc Việt Nam xã, căn cứ vào yêu cầu, đặc điểm và điều kiện thực tế của địa phương, xây dựng và ban hành quy chế thực hiện dân chủ ở cơ sở tại xã để quy định cụ thể hơn nội dung, cách thức thực hiện dân chủ ở cơ sở trên địa bàn xã làm cơ sở để công dân kiểm tra, giám sát việc thực hiện. Nội dung của quy chế thực hiện dân chủ ở cơ sở tại xã có thể mở rộng hơn phạm vi thực hiện dân chủ ở cơ sở tại xã nhưng không được trái hoặc hạn chế việc thực hiện các nội dung đã được quy định trong Quy chế này;</w:t>
      </w:r>
    </w:p>
    <w:p w:rsidR="00333993" w:rsidRDefault="00067349" w:rsidP="00101108">
      <w:pPr>
        <w:spacing w:before="120" w:after="120"/>
        <w:ind w:firstLine="567"/>
        <w:jc w:val="both"/>
        <w:rPr>
          <w:sz w:val="28"/>
          <w:szCs w:val="28"/>
        </w:rPr>
      </w:pPr>
      <w:r>
        <w:rPr>
          <w:sz w:val="28"/>
          <w:szCs w:val="28"/>
        </w:rPr>
        <w:t xml:space="preserve">d) Tạo điều kiện và bảo đảm để Ban Thanh tra nhân dân, Ban Giám sát đầu tư của cộng đồng và các tổ chức tự quản khác của Nhân dân ở địa phương thực hiện nhiệm vụ kiểm tra, giám sát theo quy định của pháp luật; </w:t>
      </w:r>
    </w:p>
    <w:p w:rsidR="00333993" w:rsidRDefault="00067349" w:rsidP="00101108">
      <w:pPr>
        <w:spacing w:before="120" w:after="120"/>
        <w:ind w:firstLine="567"/>
        <w:jc w:val="both"/>
        <w:rPr>
          <w:sz w:val="28"/>
          <w:szCs w:val="28"/>
        </w:rPr>
      </w:pPr>
      <w:r>
        <w:rPr>
          <w:sz w:val="28"/>
          <w:szCs w:val="28"/>
        </w:rPr>
        <w:t xml:space="preserve">đ) Xử lý người có hành vi cản trở công dân thực hiện quyền kiểm tra, giám sát hoặc người có hành vi trả thù, trù dập người khiếu nại, tố cáo, kiến nghị, phản ánh theo quy định của pháp luật. </w:t>
      </w:r>
    </w:p>
    <w:p w:rsidR="00333993" w:rsidRDefault="00067349" w:rsidP="0066142D">
      <w:pPr>
        <w:spacing w:before="240" w:after="240"/>
        <w:jc w:val="center"/>
        <w:rPr>
          <w:sz w:val="28"/>
          <w:szCs w:val="28"/>
        </w:rPr>
      </w:pPr>
      <w:r>
        <w:rPr>
          <w:b/>
          <w:sz w:val="28"/>
          <w:szCs w:val="28"/>
        </w:rPr>
        <w:t xml:space="preserve">Chương VI </w:t>
      </w:r>
      <w:r>
        <w:rPr>
          <w:b/>
          <w:sz w:val="28"/>
          <w:szCs w:val="28"/>
        </w:rPr>
        <w:br/>
        <w:t>TỔ CHỨC, THỰC HIỆN</w:t>
      </w:r>
    </w:p>
    <w:p w:rsidR="00333993" w:rsidRDefault="00067349" w:rsidP="00101108">
      <w:pPr>
        <w:spacing w:before="120" w:after="120"/>
        <w:ind w:firstLine="567"/>
        <w:jc w:val="both"/>
        <w:rPr>
          <w:sz w:val="28"/>
          <w:szCs w:val="28"/>
        </w:rPr>
      </w:pPr>
      <w:r>
        <w:rPr>
          <w:b/>
          <w:sz w:val="28"/>
          <w:szCs w:val="28"/>
        </w:rPr>
        <w:t xml:space="preserve">Điều 23. Trách nhiệm của Ủy ban nhân dân xã </w:t>
      </w:r>
    </w:p>
    <w:p w:rsidR="00333993" w:rsidRDefault="00067349" w:rsidP="00101108">
      <w:pPr>
        <w:spacing w:before="120" w:after="120"/>
        <w:ind w:firstLine="567"/>
        <w:jc w:val="both"/>
        <w:rPr>
          <w:sz w:val="28"/>
          <w:szCs w:val="28"/>
        </w:rPr>
      </w:pPr>
      <w:r>
        <w:rPr>
          <w:sz w:val="28"/>
          <w:szCs w:val="28"/>
        </w:rPr>
        <w:t>1. Tổ chức thực hiện dân chủ ở cơ sở trên địa bàn xã.</w:t>
      </w:r>
    </w:p>
    <w:p w:rsidR="00333993" w:rsidRDefault="00067349" w:rsidP="00101108">
      <w:pPr>
        <w:spacing w:before="120" w:after="120"/>
        <w:ind w:firstLine="567"/>
        <w:jc w:val="both"/>
        <w:rPr>
          <w:sz w:val="28"/>
          <w:szCs w:val="28"/>
        </w:rPr>
      </w:pPr>
      <w:r>
        <w:rPr>
          <w:sz w:val="28"/>
          <w:szCs w:val="28"/>
        </w:rPr>
        <w:t xml:space="preserve">2. Giữ mối liên hệ chặt chẽ với Nhân dân và cộng đồng dân cư trên địa bàn. </w:t>
      </w:r>
    </w:p>
    <w:p w:rsidR="00333993" w:rsidRDefault="00067349" w:rsidP="00101108">
      <w:pPr>
        <w:spacing w:before="120" w:after="120"/>
        <w:ind w:firstLine="567"/>
        <w:jc w:val="both"/>
        <w:rPr>
          <w:sz w:val="28"/>
          <w:szCs w:val="28"/>
        </w:rPr>
      </w:pPr>
      <w:r>
        <w:rPr>
          <w:sz w:val="28"/>
        </w:rPr>
        <w:lastRenderedPageBreak/>
        <w:t xml:space="preserve">3. Xem xét, giải quyết và trả lời kịp thời các khiếu nại, tố cáo, kiến nghị của công dân, kiến nghị của Ban Thanh tra nhân dân ở xã, Ban Giám sát đầu tư của cộng đồng, Ủy ban Mặt trận Tổ quốc Việt Nam xã và các tổ chức chính trị - xã hội của xã. </w:t>
      </w:r>
    </w:p>
    <w:p w:rsidR="00333993" w:rsidRDefault="00067349" w:rsidP="00101108">
      <w:pPr>
        <w:spacing w:before="120" w:after="120"/>
        <w:ind w:firstLine="567"/>
        <w:jc w:val="both"/>
        <w:rPr>
          <w:sz w:val="28"/>
          <w:szCs w:val="28"/>
        </w:rPr>
      </w:pPr>
      <w:r>
        <w:rPr>
          <w:sz w:val="28"/>
          <w:szCs w:val="28"/>
        </w:rPr>
        <w:t xml:space="preserve">4. Kịp thời báo cáo cơ quan nhà nước cấp trên về những vấn đề không thuộc thẩm quyền giải quyết của mình. </w:t>
      </w:r>
    </w:p>
    <w:p w:rsidR="00333993" w:rsidRDefault="00067349" w:rsidP="00101108">
      <w:pPr>
        <w:spacing w:before="120" w:after="120"/>
        <w:ind w:firstLine="567"/>
        <w:jc w:val="both"/>
        <w:rPr>
          <w:sz w:val="28"/>
          <w:szCs w:val="28"/>
        </w:rPr>
      </w:pPr>
      <w:r>
        <w:rPr>
          <w:sz w:val="28"/>
          <w:szCs w:val="28"/>
        </w:rPr>
        <w:t xml:space="preserve">5. Thực hiện các nhiệm vụ, quyền hạn khác theo quy định của Luật Thực hiện dân chủ ở cơ sở. </w:t>
      </w:r>
    </w:p>
    <w:p w:rsidR="00333993" w:rsidRDefault="00067349" w:rsidP="00101108">
      <w:pPr>
        <w:spacing w:before="120" w:after="120"/>
        <w:ind w:firstLine="567"/>
        <w:jc w:val="both"/>
        <w:rPr>
          <w:sz w:val="28"/>
          <w:szCs w:val="28"/>
        </w:rPr>
      </w:pPr>
      <w:r>
        <w:rPr>
          <w:b/>
          <w:sz w:val="28"/>
        </w:rPr>
        <w:t xml:space="preserve">Điều 24. Đề nghị Ủy ban Mặt trận Tổ quốc Việt Nam xã </w:t>
      </w:r>
    </w:p>
    <w:p w:rsidR="00333993" w:rsidRDefault="00067349" w:rsidP="00101108">
      <w:pPr>
        <w:spacing w:before="120" w:after="120"/>
        <w:ind w:firstLine="567"/>
        <w:jc w:val="both"/>
        <w:rPr>
          <w:sz w:val="28"/>
          <w:szCs w:val="28"/>
        </w:rPr>
      </w:pPr>
      <w:r>
        <w:rPr>
          <w:sz w:val="28"/>
          <w:szCs w:val="28"/>
        </w:rPr>
        <w:t>1. Tổ chức vận động Nhân dân thực hiện Quy chế này, quy ước của cộng đồng dân cư; tổ chức các phong trào thi đua về thực hiện dân chủ ở cơ sở.</w:t>
      </w:r>
    </w:p>
    <w:p w:rsidR="00333993" w:rsidRDefault="00067349" w:rsidP="00101108">
      <w:pPr>
        <w:spacing w:before="120" w:after="120"/>
        <w:ind w:firstLine="567"/>
        <w:jc w:val="both"/>
        <w:rPr>
          <w:sz w:val="28"/>
          <w:szCs w:val="28"/>
        </w:rPr>
      </w:pPr>
      <w:r>
        <w:rPr>
          <w:sz w:val="28"/>
          <w:szCs w:val="28"/>
        </w:rPr>
        <w:t>2. Tham gia, hỗ trợ, hướng dẫn Nhân dân thực hiện Quy chế này.</w:t>
      </w:r>
    </w:p>
    <w:p w:rsidR="00333993" w:rsidRDefault="00067349" w:rsidP="00101108">
      <w:pPr>
        <w:spacing w:before="120" w:after="120"/>
        <w:ind w:firstLine="567"/>
        <w:jc w:val="both"/>
        <w:rPr>
          <w:sz w:val="28"/>
          <w:szCs w:val="28"/>
        </w:rPr>
      </w:pPr>
      <w:r>
        <w:rPr>
          <w:sz w:val="28"/>
          <w:szCs w:val="28"/>
        </w:rPr>
        <w:t xml:space="preserve">3. Tiếp nhận, tổng hợp khiếu nại, tố cáo, phản ánh, kiến nghị của Nhân dân về thực hiện Quy chế này để chuyển đến cơ quan nhà nước có thẩm quyền theo quy định; giám sát quá trình giải quyết khiếu nại, tố cáo, phản ánh, kiến nghị của Nhân dân. </w:t>
      </w:r>
    </w:p>
    <w:p w:rsidR="00333993" w:rsidRDefault="00067349" w:rsidP="00101108">
      <w:pPr>
        <w:spacing w:before="120" w:after="120"/>
        <w:ind w:firstLine="567"/>
        <w:jc w:val="both"/>
        <w:rPr>
          <w:sz w:val="28"/>
          <w:szCs w:val="28"/>
        </w:rPr>
      </w:pPr>
      <w:r>
        <w:rPr>
          <w:sz w:val="28"/>
          <w:szCs w:val="28"/>
        </w:rPr>
        <w:t xml:space="preserve">4. Thực hiện giám sát, phản biện xã hội đối với hoạt động của cơ quan, đơn vị, cán bộ, công chức, viên chức, người lao động trong việc thực hiện chính sách, pháp luật về thực hiện dân chủ ở cơ sở. </w:t>
      </w:r>
    </w:p>
    <w:p w:rsidR="00333993" w:rsidRDefault="00067349" w:rsidP="00101108">
      <w:pPr>
        <w:spacing w:before="120" w:after="120"/>
        <w:ind w:firstLine="567"/>
        <w:jc w:val="both"/>
        <w:rPr>
          <w:sz w:val="28"/>
          <w:szCs w:val="28"/>
        </w:rPr>
      </w:pPr>
      <w:r>
        <w:rPr>
          <w:sz w:val="28"/>
          <w:szCs w:val="28"/>
        </w:rPr>
        <w:t xml:space="preserve">5. Thực hiện các nhiệm vụ, quyền hạn khác theo quy định của Luật Thực hiện dân chủ ở cơ sở. </w:t>
      </w:r>
    </w:p>
    <w:p w:rsidR="00333993" w:rsidRDefault="00067349" w:rsidP="00101108">
      <w:pPr>
        <w:spacing w:before="120" w:after="120"/>
        <w:ind w:firstLine="567"/>
        <w:jc w:val="both"/>
        <w:rPr>
          <w:sz w:val="28"/>
          <w:szCs w:val="28"/>
        </w:rPr>
      </w:pPr>
      <w:r>
        <w:rPr>
          <w:b/>
          <w:sz w:val="28"/>
        </w:rPr>
        <w:t>Điều 25. Trách nhiệm của các tổ chức chính trị - xã hội khác</w:t>
      </w:r>
    </w:p>
    <w:p w:rsidR="00333993" w:rsidRDefault="00067349" w:rsidP="00101108">
      <w:pPr>
        <w:spacing w:before="120" w:after="120"/>
        <w:ind w:firstLine="567"/>
        <w:jc w:val="both"/>
        <w:rPr>
          <w:sz w:val="28"/>
          <w:szCs w:val="28"/>
        </w:rPr>
      </w:pPr>
      <w:r>
        <w:rPr>
          <w:sz w:val="28"/>
          <w:szCs w:val="28"/>
        </w:rPr>
        <w:t xml:space="preserve">1. Tuyên truyền, phổ biến, nâng cao nhận thức của hội viên, đoàn viên và Nhân dân về thực hiện dân chủ ở cơ sở. </w:t>
      </w:r>
    </w:p>
    <w:p w:rsidR="00333993" w:rsidRDefault="00067349" w:rsidP="00101108">
      <w:pPr>
        <w:spacing w:before="120" w:after="120"/>
        <w:ind w:firstLine="567"/>
        <w:jc w:val="both"/>
        <w:rPr>
          <w:sz w:val="28"/>
          <w:szCs w:val="28"/>
        </w:rPr>
      </w:pPr>
      <w:r>
        <w:rPr>
          <w:sz w:val="28"/>
          <w:szCs w:val="28"/>
        </w:rPr>
        <w:t xml:space="preserve">2. Tham gia, phối hợp với cơ quan có thẩm quyền kiểm tra, thanh tra, giám sát việc thực hiện Quy chế này. </w:t>
      </w:r>
    </w:p>
    <w:p w:rsidR="00333993" w:rsidRDefault="00067349" w:rsidP="00101108">
      <w:pPr>
        <w:spacing w:before="120" w:after="120"/>
        <w:ind w:firstLine="567"/>
        <w:jc w:val="both"/>
        <w:rPr>
          <w:sz w:val="28"/>
          <w:szCs w:val="28"/>
        </w:rPr>
      </w:pPr>
      <w:r>
        <w:rPr>
          <w:sz w:val="28"/>
          <w:szCs w:val="28"/>
        </w:rPr>
        <w:t xml:space="preserve">3. Thực hiện giám sát, phản biện xã hội đối với việc thực hiện các chủ trương, đường lối của Đảng, chính sách, pháp luật của Nhà nước có liên quan trực tiếp đến quyền và lợi ích hợp pháp, việc thực hiện dân chủ ở cơ sở của hội viên, đoàn viên. </w:t>
      </w:r>
    </w:p>
    <w:p w:rsidR="00333993" w:rsidRDefault="00067349" w:rsidP="00101108">
      <w:pPr>
        <w:spacing w:before="120" w:after="120"/>
        <w:ind w:firstLine="567"/>
        <w:jc w:val="both"/>
        <w:rPr>
          <w:b/>
          <w:sz w:val="28"/>
          <w:szCs w:val="28"/>
        </w:rPr>
      </w:pPr>
      <w:r>
        <w:rPr>
          <w:b/>
          <w:sz w:val="28"/>
          <w:szCs w:val="28"/>
        </w:rPr>
        <w:t xml:space="preserve">Điều 26. Tổ chức thực hiện </w:t>
      </w:r>
    </w:p>
    <w:p w:rsidR="00333993" w:rsidRDefault="00067349" w:rsidP="00101108">
      <w:pPr>
        <w:spacing w:before="120" w:after="120"/>
        <w:ind w:firstLine="567"/>
        <w:jc w:val="both"/>
        <w:rPr>
          <w:sz w:val="28"/>
          <w:szCs w:val="28"/>
        </w:rPr>
      </w:pPr>
      <w:r>
        <w:rPr>
          <w:sz w:val="28"/>
        </w:rPr>
        <w:t xml:space="preserve">1. Ủy ban nhân dân xã chủ trì, phối hợp với Ủy ban Mặt trận Tổ quốc Việt Nam xã đôn đốc, kiểm tra và giám sát việc thực hiện Quy chế này. </w:t>
      </w:r>
    </w:p>
    <w:p w:rsidR="00333993" w:rsidRDefault="00067349" w:rsidP="00101108">
      <w:pPr>
        <w:spacing w:before="120" w:after="120"/>
        <w:ind w:firstLine="567"/>
        <w:jc w:val="both"/>
        <w:rPr>
          <w:sz w:val="28"/>
          <w:szCs w:val="28"/>
        </w:rPr>
      </w:pPr>
      <w:r>
        <w:rPr>
          <w:sz w:val="28"/>
          <w:szCs w:val="28"/>
        </w:rPr>
        <w:t xml:space="preserve">2. Các trường hợp thực hiện dân chủ ở cơ sở chưa được quy định tại Quy chế này thì thực hiện theo quy định của pháp luật liên quan. </w:t>
      </w:r>
    </w:p>
    <w:p w:rsidR="00333993" w:rsidRDefault="00067349" w:rsidP="00101108">
      <w:pPr>
        <w:spacing w:before="120" w:after="120"/>
        <w:ind w:firstLine="567"/>
        <w:jc w:val="both"/>
        <w:rPr>
          <w:sz w:val="28"/>
          <w:szCs w:val="28"/>
        </w:rPr>
      </w:pPr>
      <w:r>
        <w:rPr>
          <w:sz w:val="28"/>
          <w:szCs w:val="28"/>
        </w:rPr>
        <w:t>3. Trong quá trình thực hiện nếu có vấn đề chưa rõ hoặc vướng mắc, Thủ trưởng các cơ quan, tổ chức, Trưởng ấp báo cáo về Ủy ban nhân dân xã, xem xét điều chỉnh Quy chế cho phù hợp./.</w:t>
      </w:r>
    </w:p>
    <w:p w:rsidR="00333993" w:rsidRDefault="00333993">
      <w:pPr>
        <w:jc w:val="both"/>
        <w:rPr>
          <w:sz w:val="28"/>
          <w:szCs w:val="28"/>
        </w:rPr>
      </w:pPr>
    </w:p>
    <w:p w:rsidR="00333993" w:rsidRDefault="00333993"/>
    <w:p w:rsidR="00333993" w:rsidRDefault="00333993">
      <w:pPr>
        <w:spacing w:before="80"/>
        <w:ind w:firstLine="709"/>
        <w:jc w:val="both"/>
        <w:rPr>
          <w:sz w:val="28"/>
          <w:szCs w:val="28"/>
        </w:rPr>
      </w:pPr>
    </w:p>
    <w:sectPr w:rsidR="00333993">
      <w:headerReference w:type="default" r:id="rId16"/>
      <w:headerReference w:type="first" r:id="rId17"/>
      <w:pgSz w:w="11907" w:h="16840"/>
      <w:pgMar w:top="900" w:right="992" w:bottom="900" w:left="1701" w:header="54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76A" w:rsidRDefault="00E4676A">
      <w:r>
        <w:separator/>
      </w:r>
    </w:p>
  </w:endnote>
  <w:endnote w:type="continuationSeparator" w:id="0">
    <w:p w:rsidR="00E4676A" w:rsidRDefault="00E46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588" w:rsidRDefault="001F2588"/>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588" w:rsidRDefault="001F2588"/>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588" w:rsidRDefault="001F258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76A" w:rsidRDefault="00E4676A">
      <w:r>
        <w:separator/>
      </w:r>
    </w:p>
  </w:footnote>
  <w:footnote w:type="continuationSeparator" w:id="0">
    <w:p w:rsidR="00E4676A" w:rsidRDefault="00E467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588" w:rsidRDefault="001F258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588" w:rsidRDefault="001F2588"/>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588" w:rsidRDefault="001F258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588" w:rsidRDefault="001F2588"/>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588" w:rsidRDefault="001F258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993"/>
    <w:rsid w:val="00067349"/>
    <w:rsid w:val="000A5BD8"/>
    <w:rsid w:val="00101108"/>
    <w:rsid w:val="0014562A"/>
    <w:rsid w:val="001A0C5A"/>
    <w:rsid w:val="001B7ACB"/>
    <w:rsid w:val="001F2588"/>
    <w:rsid w:val="00230C02"/>
    <w:rsid w:val="002619A8"/>
    <w:rsid w:val="002D1FAA"/>
    <w:rsid w:val="00303836"/>
    <w:rsid w:val="00333993"/>
    <w:rsid w:val="00431BC3"/>
    <w:rsid w:val="005E2C2F"/>
    <w:rsid w:val="0066142D"/>
    <w:rsid w:val="00713A5A"/>
    <w:rsid w:val="009C3FDF"/>
    <w:rsid w:val="00A53AAD"/>
    <w:rsid w:val="00A84400"/>
    <w:rsid w:val="00B02FDA"/>
    <w:rsid w:val="00B55051"/>
    <w:rsid w:val="00BF7697"/>
    <w:rsid w:val="00DD3A54"/>
    <w:rsid w:val="00DE36F9"/>
    <w:rsid w:val="00DF03AA"/>
    <w:rsid w:val="00E00847"/>
    <w:rsid w:val="00E4676A"/>
    <w:rsid w:val="00EA1C73"/>
    <w:rsid w:val="00EC0FD4"/>
    <w:rsid w:val="00F3593E"/>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0359E"/>
  <w15:docId w15:val="{C368E377-1B84-4CBF-B1B5-F517E4F17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Accent1">
    <w:name w:val="Grid Table 2 Accent 1"/>
    <w:basedOn w:val="Table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Accent1">
    <w:name w:val="Grid Table 3 Accent 1"/>
    <w:basedOn w:val="Table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Accent1">
    <w:name w:val="Grid Table 4 Accent 1"/>
    <w:basedOn w:val="Table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Accent1">
    <w:name w:val="Grid Table 6 Colorful Accent 1"/>
    <w:basedOn w:val="Table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Accent1">
    <w:name w:val="List Table 2 Accent 1"/>
    <w:basedOn w:val="Table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Accent1">
    <w:name w:val="List Table 3 Accent 1"/>
    <w:basedOn w:val="Table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Accent1">
    <w:name w:val="List Table 4 Accent 1"/>
    <w:basedOn w:val="Table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Accent1">
    <w:name w:val="List Table 5 Dark Accent 1"/>
    <w:basedOn w:val="Table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Accent1">
    <w:name w:val="List Table 6 Colorful Accent 1"/>
    <w:basedOn w:val="Table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lang w:val="en-US" w:eastAsia="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en-US" w:eastAsia="en-US"/>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rPr>
      <w:color w:val="404040"/>
      <w:lang w:val="en-US" w:eastAsia="en-US"/>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lang w:val="en-US" w:eastAsia="en-US"/>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lang w:val="en-US" w:eastAsia="en-US"/>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lang w:val="en-US" w:eastAsia="en-US"/>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rPr>
      <w:color w:val="404040"/>
      <w:lang w:val="en-US" w:eastAsia="en-US"/>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odyText">
    <w:name w:val="Body Text"/>
    <w:basedOn w:val="Normal"/>
    <w:link w:val="BodyTextChar1"/>
    <w:rPr>
      <w:rFonts w:ascii=".VnTimeH" w:hAnsi=".VnTimeH"/>
      <w:b/>
      <w:szCs w:val="20"/>
    </w:rPr>
  </w:style>
  <w:style w:type="character" w:customStyle="1" w:styleId="BodyTextChar">
    <w:name w:val="Body Text Char"/>
    <w:uiPriority w:val="99"/>
    <w:semiHidden/>
    <w:rPr>
      <w:sz w:val="24"/>
      <w:szCs w:val="24"/>
      <w:lang w:val="en-US" w:eastAsia="en-US"/>
    </w:rPr>
  </w:style>
  <w:style w:type="character" w:customStyle="1" w:styleId="BodyTextChar1">
    <w:name w:val="Body Text Char1"/>
    <w:link w:val="BodyText"/>
    <w:rPr>
      <w:rFonts w:ascii=".VnTimeH" w:hAnsi=".VnTimeH"/>
      <w:b/>
      <w:sz w:val="24"/>
      <w:lang w:val="en-US" w:eastAsia="en-US"/>
    </w:rPr>
  </w:style>
  <w:style w:type="character" w:customStyle="1" w:styleId="Bodytext2">
    <w:name w:val="Body text (2)_"/>
    <w:link w:val="Bodytext20"/>
    <w:rPr>
      <w:b/>
      <w:bCs/>
      <w:sz w:val="26"/>
      <w:szCs w:val="26"/>
      <w:shd w:val="clear" w:color="auto" w:fill="FFFFFF"/>
    </w:rPr>
  </w:style>
  <w:style w:type="paragraph" w:customStyle="1" w:styleId="Bodytext20">
    <w:name w:val="Body text (2)"/>
    <w:basedOn w:val="Normal"/>
    <w:link w:val="Bodytext2"/>
    <w:pPr>
      <w:widowControl w:val="0"/>
      <w:shd w:val="clear" w:color="auto" w:fill="FFFFFF"/>
      <w:spacing w:line="374" w:lineRule="exact"/>
      <w:ind w:hanging="720"/>
    </w:pPr>
    <w:rPr>
      <w:b/>
      <w:bCs/>
      <w:sz w:val="26"/>
      <w:szCs w:val="26"/>
      <w:lang w:val="en-GB" w:eastAsia="en-GB"/>
    </w:rPr>
  </w:style>
  <w:style w:type="character" w:customStyle="1" w:styleId="Other">
    <w:name w:val="Other_"/>
    <w:link w:val="Other0"/>
    <w:rPr>
      <w:sz w:val="26"/>
      <w:szCs w:val="26"/>
      <w:shd w:val="clear" w:color="auto" w:fill="FFFFFF"/>
    </w:rPr>
  </w:style>
  <w:style w:type="paragraph" w:customStyle="1" w:styleId="Other0">
    <w:name w:val="Other"/>
    <w:basedOn w:val="Normal"/>
    <w:link w:val="Other"/>
    <w:pPr>
      <w:widowControl w:val="0"/>
      <w:shd w:val="clear" w:color="auto" w:fill="FFFFFF"/>
      <w:spacing w:after="200" w:line="262" w:lineRule="auto"/>
      <w:ind w:firstLine="400"/>
    </w:pPr>
    <w:rPr>
      <w:sz w:val="26"/>
      <w:szCs w:val="26"/>
      <w:shd w:val="clear" w:color="auto" w:fill="FFFFFF"/>
      <w:lang w:val="en-GB" w:eastAsia="en-GB"/>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en-US"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sz w:val="24"/>
      <w:szCs w:val="24"/>
      <w:lang w:val="en-US"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This value indicates the number of saves or revisions. The application is responsible for updating this value after each revision.</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397E4-13BB-48BD-BA5C-68504AC3FE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20EA18-9C94-4470-BD60-659883AEA56B}">
  <ds:schemaRefs>
    <ds:schemaRef ds:uri="http://schemas.microsoft.com/sharepoint/v3/contenttype/forms"/>
  </ds:schemaRefs>
</ds:datastoreItem>
</file>

<file path=customXml/itemProps3.xml><?xml version="1.0" encoding="utf-8"?>
<ds:datastoreItem xmlns:ds="http://schemas.openxmlformats.org/officeDocument/2006/customXml" ds:itemID="{942EF56B-B5DC-4BFA-B623-5FBCCC6F3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2214061-6D5B-4535-A50F-36D972328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5146</Words>
  <Characters>29335</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Admin</cp:lastModifiedBy>
  <cp:revision>17</cp:revision>
  <dcterms:created xsi:type="dcterms:W3CDTF">2026-08-10T09:46:00Z</dcterms:created>
  <dcterms:modified xsi:type="dcterms:W3CDTF">2026-09-04T07:23:00Z</dcterms:modified>
</cp:coreProperties>
</file>