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86" w:type="dxa"/>
        <w:tblLayout w:type="fixed"/>
        <w:tblLook w:val="0000" w:firstRow="0" w:lastRow="0" w:firstColumn="0" w:lastColumn="0" w:noHBand="0" w:noVBand="0"/>
      </w:tblPr>
      <w:tblGrid>
        <w:gridCol w:w="3227"/>
        <w:gridCol w:w="6059"/>
      </w:tblGrid>
      <w:tr w:rsidR="003C22CA">
        <w:tc>
          <w:tcPr>
            <w:tcW w:w="3227" w:type="dxa"/>
          </w:tcPr>
          <w:p w:rsidR="003C22CA" w:rsidRPr="002529D0" w:rsidRDefault="0009704F">
            <w:pPr>
              <w:pStyle w:val="NormalWeb"/>
              <w:spacing w:before="0" w:after="0"/>
              <w:jc w:val="center"/>
              <w:rPr>
                <w:b/>
                <w:sz w:val="26"/>
                <w:szCs w:val="26"/>
              </w:rPr>
            </w:pPr>
            <w:r w:rsidRPr="002529D0">
              <w:rPr>
                <w:b/>
                <w:sz w:val="26"/>
                <w:szCs w:val="26"/>
              </w:rPr>
              <w:t>ỦY BAN NHÂN DÂN</w:t>
            </w:r>
          </w:p>
        </w:tc>
        <w:tc>
          <w:tcPr>
            <w:tcW w:w="6059" w:type="dxa"/>
          </w:tcPr>
          <w:p w:rsidR="003C22CA" w:rsidRPr="002529D0" w:rsidRDefault="0009704F">
            <w:pPr>
              <w:pStyle w:val="NormalWeb"/>
              <w:spacing w:before="0" w:after="0"/>
              <w:jc w:val="center"/>
              <w:rPr>
                <w:b/>
                <w:sz w:val="26"/>
                <w:szCs w:val="26"/>
              </w:rPr>
            </w:pPr>
            <w:r w:rsidRPr="002529D0">
              <w:rPr>
                <w:b/>
                <w:sz w:val="26"/>
                <w:szCs w:val="26"/>
              </w:rPr>
              <w:t>CỘNG HÒA XÃ HỘI CHỦ NGHĨA VIỆT NAM</w:t>
            </w:r>
          </w:p>
        </w:tc>
      </w:tr>
      <w:tr w:rsidR="003C22CA">
        <w:tc>
          <w:tcPr>
            <w:tcW w:w="3227" w:type="dxa"/>
          </w:tcPr>
          <w:p w:rsidR="003C22CA" w:rsidRPr="002529D0" w:rsidRDefault="0009704F">
            <w:pPr>
              <w:pStyle w:val="NormalWeb"/>
              <w:spacing w:before="0" w:after="0"/>
              <w:jc w:val="center"/>
              <w:rPr>
                <w:b/>
                <w:sz w:val="26"/>
                <w:szCs w:val="26"/>
              </w:rPr>
            </w:pPr>
            <w:r w:rsidRPr="002529D0">
              <w:rPr>
                <w:b/>
                <w:sz w:val="26"/>
                <w:szCs w:val="26"/>
              </w:rPr>
              <w:t>XÃ CÁI ĐÔI VÀM</w:t>
            </w:r>
          </w:p>
        </w:tc>
        <w:tc>
          <w:tcPr>
            <w:tcW w:w="6059" w:type="dxa"/>
          </w:tcPr>
          <w:p w:rsidR="003C22CA" w:rsidRDefault="0009704F">
            <w:pPr>
              <w:pStyle w:val="NormalWeb"/>
              <w:spacing w:before="0" w:after="0"/>
              <w:jc w:val="center"/>
              <w:rPr>
                <w:b/>
                <w:sz w:val="28"/>
                <w:szCs w:val="28"/>
              </w:rPr>
            </w:pPr>
            <w:r>
              <w:rPr>
                <w:b/>
                <w:sz w:val="28"/>
                <w:szCs w:val="28"/>
              </w:rPr>
              <w:t>Độc lập - Tự do - Hạnh phúc</w:t>
            </w:r>
          </w:p>
        </w:tc>
      </w:tr>
      <w:tr w:rsidR="003C22CA">
        <w:tc>
          <w:tcPr>
            <w:tcW w:w="3227" w:type="dxa"/>
          </w:tcPr>
          <w:p w:rsidR="003C22CA" w:rsidRPr="002529D0" w:rsidRDefault="0009704F">
            <w:pPr>
              <w:pStyle w:val="NormalWeb"/>
              <w:snapToGrid w:val="0"/>
              <w:spacing w:before="0" w:after="0"/>
              <w:jc w:val="center"/>
              <w:rPr>
                <w:b/>
                <w:sz w:val="26"/>
                <w:szCs w:val="26"/>
                <w:lang w:eastAsia="en-US"/>
              </w:rPr>
            </w:pPr>
            <w:r w:rsidRPr="002529D0">
              <w:rPr>
                <w:b/>
                <w:noProof/>
                <w:sz w:val="26"/>
                <w:szCs w:val="26"/>
                <w:lang w:eastAsia="en-US"/>
              </w:rPr>
              <mc:AlternateContent>
                <mc:Choice Requires="wps">
                  <w:drawing>
                    <wp:anchor distT="0" distB="0" distL="114935" distR="114935" simplePos="0" relativeHeight="5" behindDoc="0" locked="0" layoutInCell="1" allowOverlap="1">
                      <wp:simplePos x="0" y="0"/>
                      <wp:positionH relativeFrom="column">
                        <wp:posOffset>619760</wp:posOffset>
                      </wp:positionH>
                      <wp:positionV relativeFrom="paragraph">
                        <wp:posOffset>34290</wp:posOffset>
                      </wp:positionV>
                      <wp:extent cx="661670" cy="1270"/>
                      <wp:effectExtent l="635" t="5080" r="635" b="5080"/>
                      <wp:wrapNone/>
                      <wp:docPr id="1" name="Straight Arrow Connector 1"/>
                      <wp:cNvGraphicFramePr/>
                      <a:graphic xmlns:a="http://schemas.openxmlformats.org/drawingml/2006/main">
                        <a:graphicData uri="http://schemas.microsoft.com/office/word/2010/wordprocessingShape">
                          <wps:wsp>
                            <wps:cNvCnPr/>
                            <wps:spPr>
                              <a:xfrm>
                                <a:off x="0" y="0"/>
                                <a:ext cx="662040" cy="1800"/>
                              </a:xfrm>
                              <a:prstGeom prst="straightConnector1">
                                <a:avLst/>
                              </a:prstGeom>
                              <a:ln w="9360">
                                <a:solidFill>
                                  <a:srgbClr val="000000"/>
                                </a:solidFill>
                                <a:miter/>
                              </a:ln>
                            </wps:spPr>
                            <wps:bodyPr/>
                          </wps:wsp>
                        </a:graphicData>
                      </a:graphic>
                    </wp:anchor>
                  </w:drawing>
                </mc:Choice>
                <mc:Fallback>
                  <w:pict>
                    <v:shapetype w14:anchorId="0FA1BA0A" id="_x0000_t32" coordsize="21600,21600" o:spt="32" o:oned="t" path="m,l21600,21600e" filled="f">
                      <v:path arrowok="t" fillok="f" o:connecttype="none"/>
                      <o:lock v:ext="edit" shapetype="t"/>
                    </v:shapetype>
                    <v:shape id="Straight Arrow Connector 1" o:spid="_x0000_s1026" type="#_x0000_t32" style="position:absolute;margin-left:48.8pt;margin-top:2.7pt;width:52.1pt;height:.1pt;z-index:5;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" strokeweight=".26mm">
                      <v:stroke joinstyle="miter"/>
                    </v:shape>
                  </w:pict>
                </mc:Fallback>
              </mc:AlternateContent>
            </w:r>
          </w:p>
        </w:tc>
        <w:tc>
          <w:tcPr>
            <w:tcW w:w="6059" w:type="dxa"/>
          </w:tcPr>
          <w:p w:rsidR="003C22CA" w:rsidRDefault="0009704F">
            <w:pPr>
              <w:pStyle w:val="NormalWeb"/>
              <w:snapToGrid w:val="0"/>
              <w:spacing w:before="0" w:after="0"/>
              <w:jc w:val="center"/>
              <w:rPr>
                <w:sz w:val="16"/>
                <w:szCs w:val="16"/>
                <w:lang w:eastAsia="en-US"/>
              </w:rPr>
            </w:pPr>
            <w:r>
              <w:rPr>
                <w:noProof/>
                <w:sz w:val="16"/>
                <w:szCs w:val="16"/>
                <w:lang w:eastAsia="en-US"/>
              </w:rPr>
              <mc:AlternateContent>
                <mc:Choice Requires="wps">
                  <w:drawing>
                    <wp:anchor distT="0" distB="0" distL="114935" distR="114935" simplePos="0" relativeHeight="4" behindDoc="0" locked="0" layoutInCell="1" allowOverlap="1">
                      <wp:simplePos x="0" y="0"/>
                      <wp:positionH relativeFrom="column">
                        <wp:posOffset>767080</wp:posOffset>
                      </wp:positionH>
                      <wp:positionV relativeFrom="paragraph">
                        <wp:posOffset>22860</wp:posOffset>
                      </wp:positionV>
                      <wp:extent cx="2169795" cy="1270"/>
                      <wp:effectExtent l="635" t="5080" r="635" b="5080"/>
                      <wp:wrapNone/>
                      <wp:docPr id="2" name="Straight Arrow Connector 2"/>
                      <wp:cNvGraphicFramePr/>
                      <a:graphic xmlns:a="http://schemas.openxmlformats.org/drawingml/2006/main">
                        <a:graphicData uri="http://schemas.microsoft.com/office/word/2010/wordprocessingShape">
                          <wps:wsp>
                            <wps:cNvCnPr/>
                            <wps:spPr>
                              <a:xfrm>
                                <a:off x="0" y="0"/>
                                <a:ext cx="2170080" cy="1440"/>
                              </a:xfrm>
                              <a:prstGeom prst="straightConnector1">
                                <a:avLst/>
                              </a:prstGeom>
                              <a:ln w="9360">
                                <a:solidFill>
                                  <a:srgbClr val="000000"/>
                                </a:solidFill>
                                <a:miter/>
                              </a:ln>
                            </wps:spPr>
                            <wps:bodyPr/>
                          </wps:wsp>
                        </a:graphicData>
                      </a:graphic>
                    </wp:anchor>
                  </w:drawing>
                </mc:Choice>
                <mc:Fallback>
                  <w:pict>
                    <v:shape w14:anchorId="388D3496" id="Straight Arrow Connector 2" o:spid="_x0000_s1026" type="#_x0000_t32" style="position:absolute;margin-left:60.4pt;margin-top:1.8pt;width:170.85pt;height:.1pt;z-index: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" strokeweight=".26mm">
                      <v:stroke joinstyle="miter"/>
                    </v:shape>
                  </w:pict>
                </mc:Fallback>
              </mc:AlternateContent>
            </w:r>
          </w:p>
        </w:tc>
      </w:tr>
      <w:tr w:rsidR="003C22CA">
        <w:tc>
          <w:tcPr>
            <w:tcW w:w="3227" w:type="dxa"/>
          </w:tcPr>
          <w:p w:rsidR="003C22CA" w:rsidRPr="002529D0" w:rsidRDefault="0009704F">
            <w:pPr>
              <w:pStyle w:val="NormalWeb"/>
              <w:spacing w:before="0" w:after="0"/>
              <w:jc w:val="center"/>
              <w:rPr>
                <w:sz w:val="26"/>
                <w:szCs w:val="26"/>
              </w:rPr>
            </w:pPr>
            <w:r w:rsidRPr="002529D0">
              <w:rPr>
                <w:sz w:val="26"/>
                <w:szCs w:val="26"/>
              </w:rPr>
              <w:t>Số:         /2026/QĐ-UBND</w:t>
            </w:r>
          </w:p>
        </w:tc>
        <w:tc>
          <w:tcPr>
            <w:tcW w:w="6059" w:type="dxa"/>
          </w:tcPr>
          <w:p w:rsidR="003C22CA" w:rsidRDefault="0009704F">
            <w:pPr>
              <w:pStyle w:val="NormalWeb"/>
              <w:spacing w:before="0" w:after="0"/>
              <w:jc w:val="center"/>
              <w:rPr>
                <w:i/>
                <w:sz w:val="28"/>
                <w:szCs w:val="28"/>
              </w:rPr>
            </w:pPr>
            <w:r>
              <w:rPr>
                <w:i/>
                <w:sz w:val="28"/>
                <w:szCs w:val="28"/>
              </w:rPr>
              <w:t xml:space="preserve">       Cái Đôi Vàm, ngày    </w:t>
            </w:r>
            <w:r w:rsidR="002529D0">
              <w:rPr>
                <w:i/>
                <w:sz w:val="28"/>
                <w:szCs w:val="28"/>
              </w:rPr>
              <w:t xml:space="preserve"> </w:t>
            </w:r>
            <w:r>
              <w:rPr>
                <w:i/>
                <w:sz w:val="28"/>
                <w:szCs w:val="28"/>
              </w:rPr>
              <w:t xml:space="preserve">    tháng 9 năm 2026</w:t>
            </w:r>
          </w:p>
        </w:tc>
      </w:tr>
    </w:tbl>
    <w:p w:rsidR="003C22CA" w:rsidRDefault="0009704F">
      <w:pPr>
        <w:pStyle w:val="NormalWeb"/>
        <w:spacing w:before="0" w:after="0"/>
        <w:jc w:val="both"/>
        <w:rPr>
          <w:sz w:val="4"/>
          <w:szCs w:val="4"/>
        </w:rPr>
      </w:pPr>
      <w:r>
        <w:rPr>
          <w:sz w:val="4"/>
          <w:szCs w:val="4"/>
        </w:rPr>
        <w:t xml:space="preserve">     </w:t>
      </w:r>
    </w:p>
    <w:p w:rsidR="003C22CA" w:rsidRDefault="003C22CA">
      <w:pPr>
        <w:rPr>
          <w:b/>
          <w:iCs/>
          <w:sz w:val="28"/>
          <w:szCs w:val="28"/>
        </w:rPr>
      </w:pPr>
    </w:p>
    <w:p w:rsidR="003C22CA" w:rsidRDefault="003C22CA">
      <w:pPr>
        <w:jc w:val="center"/>
        <w:rPr>
          <w:b/>
          <w:iCs/>
          <w:sz w:val="28"/>
          <w:szCs w:val="28"/>
        </w:rPr>
      </w:pPr>
    </w:p>
    <w:p w:rsidR="003C22CA" w:rsidRDefault="0009704F">
      <w:pPr>
        <w:jc w:val="center"/>
        <w:rPr>
          <w:b/>
          <w:sz w:val="28"/>
          <w:szCs w:val="28"/>
        </w:rPr>
      </w:pPr>
      <w:r>
        <w:rPr>
          <w:b/>
          <w:sz w:val="28"/>
          <w:szCs w:val="28"/>
        </w:rPr>
        <w:t>QUYẾT ĐỊNH</w:t>
      </w:r>
    </w:p>
    <w:p w:rsidR="003C22CA" w:rsidRDefault="0009704F" w:rsidP="00FB3106">
      <w:pPr>
        <w:jc w:val="center"/>
        <w:rPr>
          <w:b/>
          <w:sz w:val="28"/>
          <w:szCs w:val="28"/>
          <w:lang w:val="vi-VN" w:eastAsia="en-US"/>
        </w:rPr>
      </w:pPr>
      <w:r>
        <w:rPr>
          <w:b/>
          <w:sz w:val="28"/>
        </w:rPr>
        <w:t>Ban hành Quy định về hoạt động tự quản về bảo vệ môi trường</w:t>
      </w:r>
      <w:r>
        <w:rPr>
          <w:b/>
          <w:sz w:val="28"/>
        </w:rPr>
        <w:br/>
        <w:t xml:space="preserve">trên địa bàn </w:t>
      </w:r>
      <w:r w:rsidR="003539E9">
        <w:rPr>
          <w:b/>
          <w:sz w:val="28"/>
        </w:rPr>
        <w:t xml:space="preserve">nông thôn </w:t>
      </w:r>
      <w:r>
        <w:rPr>
          <w:b/>
          <w:sz w:val="28"/>
        </w:rPr>
        <w:t>xã Cái Đôi Vàm</w:t>
      </w:r>
      <w:r>
        <w:rPr>
          <w:b/>
          <w:noProof/>
          <w:sz w:val="28"/>
          <w:szCs w:val="28"/>
          <w:lang w:eastAsia="en-US"/>
        </w:rPr>
        <mc:AlternateContent>
          <mc:Choice Requires="wps">
            <w:drawing>
              <wp:anchor distT="0" distB="0" distL="114935" distR="114935" simplePos="0" relativeHeight="2" behindDoc="0" locked="0" layoutInCell="1" allowOverlap="1">
                <wp:simplePos x="0" y="0"/>
                <wp:positionH relativeFrom="column">
                  <wp:posOffset>2057400</wp:posOffset>
                </wp:positionH>
                <wp:positionV relativeFrom="paragraph">
                  <wp:posOffset>32385</wp:posOffset>
                </wp:positionV>
                <wp:extent cx="0" cy="0"/>
                <wp:effectExtent l="5080" t="5080" r="5080" b="5080"/>
                <wp:wrapNone/>
                <wp:docPr id="3" name="Straight Connector 3"/>
                <wp:cNvGraphicFramePr/>
                <a:graphic xmlns:a="http://schemas.openxmlformats.org/drawingml/2006/main">
                  <a:graphicData uri="http://schemas.microsoft.com/office/word/2010/wordprocessingShape">
                    <wps:wsp>
                      <wps:cNvCnPr/>
                      <wps:spPr>
                        <a:xfrm>
                          <a:off x="0" y="0"/>
                          <a:ext cx="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44A21D30" id="Straight Connector 3" o:spid="_x0000_s1026" style="position:absolute;z-index:2;visibility:visible;mso-wrap-style:square;mso-wrap-distance-left:9.05pt;mso-wrap-distance-top:0;mso-wrap-distance-right:9.05pt;mso-wrap-distance-bottom:0;mso-position-horizontal:absolute;mso-position-horizontal-relative:text;mso-position-vertical:absolute;mso-position-vertical-relative:text" from="162pt,2.55pt" to="16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" strokeweight=".26mm">
                <v:stroke joinstyle="miter"/>
              </v:line>
            </w:pict>
          </mc:Fallback>
        </mc:AlternateContent>
      </w:r>
    </w:p>
    <w:p w:rsidR="003C22CA" w:rsidRDefault="0009704F" w:rsidP="00FB3106">
      <w:pPr>
        <w:tabs>
          <w:tab w:val="left" w:pos="3900"/>
        </w:tabs>
        <w:spacing w:before="600" w:after="600"/>
        <w:jc w:val="center"/>
        <w:rPr>
          <w:b/>
          <w:sz w:val="28"/>
          <w:szCs w:val="28"/>
        </w:rPr>
      </w:pPr>
      <w:r>
        <w:rPr>
          <w:b/>
          <w:sz w:val="28"/>
          <w:szCs w:val="28"/>
        </w:rPr>
        <w:t>ỦY BAN NHÂN DÂN XÃ CÁI ĐÔI VÀM</w:t>
      </w:r>
    </w:p>
    <w:p w:rsidR="00824214" w:rsidRPr="00824214" w:rsidRDefault="00824214" w:rsidP="00824214">
      <w:pPr>
        <w:spacing w:before="120" w:after="120"/>
        <w:ind w:firstLine="720"/>
        <w:rPr>
          <w:rStyle w:val="Strong"/>
          <w:b w:val="0"/>
          <w:i/>
          <w:sz w:val="28"/>
          <w:szCs w:val="28"/>
        </w:rPr>
      </w:pPr>
      <w:r w:rsidRPr="00824214">
        <w:rPr>
          <w:i/>
          <w:sz w:val="28"/>
          <w:szCs w:val="28"/>
        </w:rPr>
        <w:t xml:space="preserve">Căn cứ Luật Tổ chức </w:t>
      </w:r>
      <w:r w:rsidRPr="00824214">
        <w:rPr>
          <w:rStyle w:val="Strong"/>
          <w:b w:val="0"/>
          <w:i/>
          <w:sz w:val="28"/>
          <w:szCs w:val="28"/>
        </w:rPr>
        <w:t>chính quyền địa phương số 72/2025/QH15;</w:t>
      </w:r>
    </w:p>
    <w:p w:rsidR="00824214" w:rsidRPr="00824214" w:rsidRDefault="00824214" w:rsidP="00824214">
      <w:pPr>
        <w:pStyle w:val="BodyText"/>
        <w:spacing w:before="120" w:after="120" w:line="240" w:lineRule="auto"/>
        <w:ind w:firstLine="720"/>
        <w:jc w:val="both"/>
        <w:rPr>
          <w:rStyle w:val="Strong"/>
          <w:b w:val="0"/>
          <w:bCs w:val="0"/>
          <w:i/>
          <w:sz w:val="28"/>
          <w:szCs w:val="28"/>
        </w:rPr>
      </w:pPr>
      <w:r w:rsidRPr="00824214">
        <w:rPr>
          <w:i/>
          <w:sz w:val="28"/>
          <w:szCs w:val="28"/>
        </w:rPr>
        <w:t>Căn cứ Luật Ban hành văn bản quy phạm pháp luật số 64/2025/QH15 được sửa đổi, bổ sung bởi Luật số 87/2025/QH15;</w:t>
      </w:r>
    </w:p>
    <w:p w:rsidR="003C22CA" w:rsidRPr="003774A0" w:rsidRDefault="00432F70" w:rsidP="003774A0">
      <w:pPr>
        <w:suppressAutoHyphens w:val="0"/>
        <w:spacing w:before="120" w:after="120"/>
        <w:ind w:firstLine="720"/>
        <w:jc w:val="both"/>
        <w:rPr>
          <w:i/>
          <w:sz w:val="28"/>
          <w:szCs w:val="28"/>
          <w:lang w:eastAsia="en-US"/>
        </w:rPr>
      </w:pPr>
      <w:r w:rsidRPr="00432F70">
        <w:rPr>
          <w:i/>
          <w:sz w:val="28"/>
          <w:szCs w:val="28"/>
          <w:lang w:eastAsia="en-US"/>
        </w:rPr>
        <w:t xml:space="preserve">Căn cứ Luật Bảo vệ môi trường số </w:t>
      </w:r>
      <w:r w:rsidRPr="00432F70">
        <w:rPr>
          <w:i/>
          <w:sz w:val="28"/>
          <w:szCs w:val="28"/>
        </w:rPr>
        <w:t>72/2020/QH14</w:t>
      </w:r>
      <w:r w:rsidR="003774A0">
        <w:rPr>
          <w:i/>
          <w:sz w:val="28"/>
          <w:szCs w:val="28"/>
        </w:rPr>
        <w:t xml:space="preserve"> được </w:t>
      </w:r>
      <w:r w:rsidR="00931001">
        <w:rPr>
          <w:i/>
          <w:sz w:val="28"/>
        </w:rPr>
        <w:t>sửa đổi, bổ sung một số điều của 15 luật trong lĩnh vực nông nghiệp và môi trường</w:t>
      </w:r>
      <w:r w:rsidR="00931001">
        <w:rPr>
          <w:i/>
          <w:sz w:val="28"/>
        </w:rPr>
        <w:t xml:space="preserve"> </w:t>
      </w:r>
      <w:r w:rsidR="0009704F">
        <w:rPr>
          <w:i/>
          <w:sz w:val="28"/>
        </w:rPr>
        <w:t>số 146/2025/QH15;</w:t>
      </w:r>
    </w:p>
    <w:p w:rsidR="003C22CA" w:rsidRPr="002603C9" w:rsidRDefault="0009704F" w:rsidP="002603C9">
      <w:pPr>
        <w:spacing w:before="120" w:after="120"/>
        <w:ind w:firstLine="720"/>
        <w:jc w:val="both"/>
        <w:rPr>
          <w:i/>
          <w:sz w:val="28"/>
        </w:rPr>
      </w:pPr>
      <w:r>
        <w:rPr>
          <w:i/>
          <w:sz w:val="28"/>
        </w:rPr>
        <w:t xml:space="preserve">Căn cứ điểm a khoản 2 Điều 58 </w:t>
      </w:r>
      <w:r w:rsidR="002603C9" w:rsidRPr="00432F70">
        <w:rPr>
          <w:i/>
          <w:sz w:val="28"/>
          <w:szCs w:val="28"/>
          <w:lang w:eastAsia="en-US"/>
        </w:rPr>
        <w:t xml:space="preserve">Luật Bảo vệ môi trường số </w:t>
      </w:r>
      <w:r w:rsidR="002603C9" w:rsidRPr="00432F70">
        <w:rPr>
          <w:i/>
          <w:sz w:val="28"/>
          <w:szCs w:val="28"/>
        </w:rPr>
        <w:t>72/2020/QH14</w:t>
      </w:r>
      <w:r w:rsidR="002603C9">
        <w:rPr>
          <w:i/>
          <w:sz w:val="28"/>
        </w:rPr>
        <w:t xml:space="preserve"> </w:t>
      </w:r>
      <w:r>
        <w:rPr>
          <w:i/>
          <w:sz w:val="28"/>
        </w:rPr>
        <w:t>được sửa đổ</w:t>
      </w:r>
      <w:r w:rsidR="003774A0">
        <w:rPr>
          <w:i/>
          <w:sz w:val="28"/>
        </w:rPr>
        <w:t>i, bổ sung bởi Luật số 146/2025/QH15</w:t>
      </w:r>
      <w:r>
        <w:rPr>
          <w:i/>
          <w:sz w:val="28"/>
        </w:rPr>
        <w:t>;</w:t>
      </w:r>
    </w:p>
    <w:p w:rsidR="004B3200" w:rsidRDefault="00AA0F25" w:rsidP="004B3200">
      <w:pPr>
        <w:spacing w:before="120" w:after="120"/>
        <w:ind w:firstLine="720"/>
        <w:jc w:val="both"/>
        <w:rPr>
          <w:i/>
          <w:sz w:val="28"/>
          <w:szCs w:val="28"/>
          <w:lang w:eastAsia="en-US"/>
        </w:rPr>
      </w:pPr>
      <w:r>
        <w:rPr>
          <w:i/>
          <w:sz w:val="28"/>
        </w:rPr>
        <w:t xml:space="preserve">Xét </w:t>
      </w:r>
      <w:r w:rsidR="009B3E5B">
        <w:rPr>
          <w:i/>
          <w:sz w:val="28"/>
        </w:rPr>
        <w:t>Tờ trình số …</w:t>
      </w:r>
      <w:proofErr w:type="gramStart"/>
      <w:r w:rsidR="009B3E5B">
        <w:rPr>
          <w:i/>
          <w:sz w:val="28"/>
        </w:rPr>
        <w:t>./</w:t>
      </w:r>
      <w:proofErr w:type="gramEnd"/>
      <w:r w:rsidR="009B3E5B">
        <w:rPr>
          <w:i/>
          <w:sz w:val="28"/>
        </w:rPr>
        <w:t xml:space="preserve">TTr-PKT ngày .. tháng 9 năm 2026 </w:t>
      </w:r>
      <w:r w:rsidR="0009704F">
        <w:rPr>
          <w:i/>
          <w:sz w:val="28"/>
        </w:rPr>
        <w:t>của Trưởng Phòng Kinh tế xã Cái Đôi Vàm</w:t>
      </w:r>
      <w:r w:rsidR="00AB788F">
        <w:rPr>
          <w:i/>
          <w:sz w:val="28"/>
        </w:rPr>
        <w:t xml:space="preserve">; </w:t>
      </w:r>
      <w:r w:rsidR="00AB788F" w:rsidRPr="00AB788F">
        <w:rPr>
          <w:i/>
          <w:sz w:val="28"/>
        </w:rPr>
        <w:t>ý kiến thẩm định của Văn phòng Hội đồng nhân</w:t>
      </w:r>
      <w:r w:rsidR="00AB788F">
        <w:rPr>
          <w:i/>
          <w:sz w:val="28"/>
        </w:rPr>
        <w:t xml:space="preserve"> </w:t>
      </w:r>
      <w:r w:rsidR="00AB788F" w:rsidRPr="00AB788F">
        <w:rPr>
          <w:i/>
          <w:sz w:val="28"/>
        </w:rPr>
        <w:t>dân và Ủy ban nhân dân xã tại Báo cáo số</w:t>
      </w:r>
      <w:r w:rsidR="005A697A">
        <w:rPr>
          <w:i/>
          <w:sz w:val="28"/>
        </w:rPr>
        <w:t>……..</w:t>
      </w:r>
      <w:r w:rsidR="00AB788F" w:rsidRPr="00AB788F">
        <w:rPr>
          <w:i/>
          <w:sz w:val="28"/>
        </w:rPr>
        <w:t xml:space="preserve"> /BC-VP ngày</w:t>
      </w:r>
      <w:r w:rsidR="005A697A">
        <w:rPr>
          <w:i/>
          <w:sz w:val="28"/>
        </w:rPr>
        <w:t xml:space="preserve"> …..</w:t>
      </w:r>
      <w:r w:rsidR="00AB788F" w:rsidRPr="00AB788F">
        <w:rPr>
          <w:i/>
          <w:sz w:val="28"/>
        </w:rPr>
        <w:t xml:space="preserve"> </w:t>
      </w:r>
      <w:proofErr w:type="gramStart"/>
      <w:r w:rsidR="00AB788F" w:rsidRPr="00AB788F">
        <w:rPr>
          <w:i/>
          <w:sz w:val="28"/>
        </w:rPr>
        <w:t>tháng</w:t>
      </w:r>
      <w:proofErr w:type="gramEnd"/>
      <w:r w:rsidR="005A697A">
        <w:rPr>
          <w:i/>
          <w:sz w:val="28"/>
        </w:rPr>
        <w:t xml:space="preserve"> 9</w:t>
      </w:r>
      <w:r w:rsidR="00AB788F" w:rsidRPr="00AB788F">
        <w:rPr>
          <w:i/>
          <w:sz w:val="28"/>
        </w:rPr>
        <w:t xml:space="preserve"> năm 2026</w:t>
      </w:r>
      <w:r w:rsidR="00AB788F">
        <w:rPr>
          <w:i/>
          <w:sz w:val="28"/>
        </w:rPr>
        <w:t>.</w:t>
      </w:r>
      <w:r w:rsidR="0009704F">
        <w:rPr>
          <w:i/>
          <w:sz w:val="28"/>
          <w:szCs w:val="28"/>
          <w:lang w:eastAsia="en-US"/>
        </w:rPr>
        <w:t xml:space="preserve"> </w:t>
      </w:r>
    </w:p>
    <w:p w:rsidR="004B3200" w:rsidRDefault="0009704F" w:rsidP="00532DDF">
      <w:pPr>
        <w:spacing w:before="240" w:after="240"/>
        <w:jc w:val="center"/>
        <w:rPr>
          <w:b/>
          <w:bCs/>
          <w:sz w:val="28"/>
          <w:szCs w:val="28"/>
          <w:lang w:eastAsia="en-US"/>
        </w:rPr>
      </w:pPr>
      <w:r>
        <w:rPr>
          <w:b/>
          <w:bCs/>
          <w:sz w:val="28"/>
          <w:szCs w:val="28"/>
          <w:lang w:eastAsia="en-US"/>
        </w:rPr>
        <w:t>QUYẾT ĐỊNH:</w:t>
      </w:r>
    </w:p>
    <w:p w:rsidR="003C22CA" w:rsidRDefault="0009704F" w:rsidP="00532DDF">
      <w:pPr>
        <w:spacing w:before="120" w:after="120"/>
        <w:ind w:firstLine="720"/>
        <w:jc w:val="both"/>
      </w:pPr>
      <w:r>
        <w:rPr>
          <w:b/>
          <w:bCs/>
          <w:sz w:val="28"/>
          <w:szCs w:val="28"/>
          <w:lang w:eastAsia="en-US"/>
        </w:rPr>
        <w:t xml:space="preserve">Điều 1. </w:t>
      </w:r>
      <w:r>
        <w:rPr>
          <w:sz w:val="28"/>
        </w:rPr>
        <w:t xml:space="preserve">Ban hành kèm </w:t>
      </w:r>
      <w:proofErr w:type="gramStart"/>
      <w:r>
        <w:rPr>
          <w:sz w:val="28"/>
        </w:rPr>
        <w:t>theo</w:t>
      </w:r>
      <w:proofErr w:type="gramEnd"/>
      <w:r>
        <w:rPr>
          <w:sz w:val="28"/>
        </w:rPr>
        <w:t xml:space="preserve"> Quyết định này Quy định về hoạt động tự quản về bảo vệ môi trường trên địa bàn </w:t>
      </w:r>
      <w:r w:rsidR="003539E9">
        <w:rPr>
          <w:sz w:val="28"/>
        </w:rPr>
        <w:t xml:space="preserve">nông thôn </w:t>
      </w:r>
      <w:r>
        <w:rPr>
          <w:sz w:val="28"/>
        </w:rPr>
        <w:t>xã Cái Đôi Vàm</w:t>
      </w:r>
      <w:r>
        <w:rPr>
          <w:sz w:val="28"/>
          <w:szCs w:val="28"/>
          <w:lang w:eastAsia="en-US"/>
        </w:rPr>
        <w:t>.</w:t>
      </w:r>
    </w:p>
    <w:p w:rsidR="003C22CA" w:rsidRDefault="0009704F" w:rsidP="00532DDF">
      <w:pPr>
        <w:spacing w:before="120" w:after="120"/>
        <w:ind w:firstLine="720"/>
        <w:jc w:val="both"/>
        <w:rPr>
          <w:sz w:val="32"/>
          <w:szCs w:val="28"/>
          <w:lang w:eastAsia="en-US"/>
        </w:rPr>
      </w:pPr>
      <w:r>
        <w:rPr>
          <w:b/>
          <w:bCs/>
          <w:sz w:val="28"/>
          <w:szCs w:val="28"/>
          <w:lang w:eastAsia="en-US"/>
        </w:rPr>
        <w:t xml:space="preserve">Điều 2. </w:t>
      </w:r>
      <w:r>
        <w:rPr>
          <w:sz w:val="28"/>
        </w:rPr>
        <w:t>Quyết định này có hiệu lực thi hành kể từ ngày</w:t>
      </w:r>
      <w:r w:rsidR="00FB3106">
        <w:rPr>
          <w:sz w:val="28"/>
        </w:rPr>
        <w:t xml:space="preserve"> ….</w:t>
      </w:r>
      <w:r>
        <w:rPr>
          <w:sz w:val="28"/>
        </w:rPr>
        <w:t xml:space="preserve"> </w:t>
      </w:r>
      <w:proofErr w:type="gramStart"/>
      <w:r>
        <w:rPr>
          <w:sz w:val="28"/>
        </w:rPr>
        <w:t>tháng</w:t>
      </w:r>
      <w:proofErr w:type="gramEnd"/>
      <w:r>
        <w:rPr>
          <w:sz w:val="28"/>
        </w:rPr>
        <w:t xml:space="preserve"> 9 năm 2026.</w:t>
      </w:r>
      <w:r>
        <w:rPr>
          <w:sz w:val="32"/>
          <w:szCs w:val="28"/>
          <w:lang w:eastAsia="en-US"/>
        </w:rPr>
        <w:t xml:space="preserve"> </w:t>
      </w:r>
    </w:p>
    <w:p w:rsidR="003C22CA" w:rsidRDefault="0009704F" w:rsidP="00FB3106">
      <w:pPr>
        <w:spacing w:before="120" w:after="120"/>
        <w:ind w:firstLine="720"/>
        <w:jc w:val="both"/>
        <w:rPr>
          <w:sz w:val="28"/>
        </w:rPr>
      </w:pPr>
      <w:r>
        <w:rPr>
          <w:b/>
          <w:bCs/>
          <w:sz w:val="28"/>
          <w:szCs w:val="28"/>
          <w:lang w:eastAsia="en-US"/>
        </w:rPr>
        <w:t xml:space="preserve">Điều </w:t>
      </w:r>
      <w:r w:rsidR="00BA383C">
        <w:rPr>
          <w:b/>
          <w:bCs/>
          <w:sz w:val="28"/>
          <w:szCs w:val="28"/>
          <w:lang w:eastAsia="en-US"/>
        </w:rPr>
        <w:t>3</w:t>
      </w:r>
      <w:r>
        <w:rPr>
          <w:b/>
          <w:bCs/>
          <w:sz w:val="28"/>
          <w:szCs w:val="28"/>
          <w:lang w:eastAsia="en-US"/>
        </w:rPr>
        <w:t xml:space="preserve">. </w:t>
      </w:r>
      <w:r>
        <w:rPr>
          <w:sz w:val="28"/>
        </w:rPr>
        <w:t>Chánh Văn phòng Hội đồng nhân dân và Ủy ban nhân dân xã; Trưởng Phòng Kinh tế; Giám đốc Trung tâm Công ích; Thủ trưởng các cơ quan, đơn vị có liên quan; Trưởng ấp các ấp; các Tổ Tự quản về bảo vệ môi trường và các tổ chức, hộ gia đình, cá nhân có liên quan chịu trách nhiệm thi hành Quyết định này</w:t>
      </w:r>
      <w:proofErr w:type="gramStart"/>
      <w:r>
        <w:rPr>
          <w:sz w:val="28"/>
        </w:rPr>
        <w:t>./</w:t>
      </w:r>
      <w:proofErr w:type="gramEnd"/>
      <w:r>
        <w:rPr>
          <w:sz w:val="28"/>
        </w:rPr>
        <w:t>.</w:t>
      </w:r>
    </w:p>
    <w:tbl>
      <w:tblPr>
        <w:tblW w:w="9354" w:type="dxa"/>
        <w:tblLayout w:type="fixed"/>
        <w:tblLook w:val="0000" w:firstRow="0" w:lastRow="0" w:firstColumn="0" w:lastColumn="0" w:noHBand="0" w:noVBand="0"/>
      </w:tblPr>
      <w:tblGrid>
        <w:gridCol w:w="2834"/>
        <w:gridCol w:w="1129"/>
        <w:gridCol w:w="4719"/>
        <w:gridCol w:w="672"/>
      </w:tblGrid>
      <w:tr w:rsidR="003C22CA" w:rsidTr="00601D83">
        <w:trPr>
          <w:gridAfter w:val="1"/>
          <w:wAfter w:w="672" w:type="dxa"/>
          <w:trHeight w:val="2730"/>
        </w:trPr>
        <w:tc>
          <w:tcPr>
            <w:tcW w:w="3963" w:type="dxa"/>
            <w:gridSpan w:val="2"/>
          </w:tcPr>
          <w:p w:rsidR="003C22CA" w:rsidRDefault="0009704F">
            <w:pPr>
              <w:rPr>
                <w:b/>
                <w:bCs/>
                <w:i/>
              </w:rPr>
            </w:pPr>
            <w:r>
              <w:rPr>
                <w:b/>
                <w:bCs/>
                <w:i/>
              </w:rPr>
              <w:t>Nơi nhận:</w:t>
            </w:r>
          </w:p>
          <w:p w:rsidR="003C22CA" w:rsidRDefault="0009704F">
            <w:pPr>
              <w:rPr>
                <w:iCs/>
                <w:sz w:val="22"/>
                <w:szCs w:val="22"/>
              </w:rPr>
            </w:pPr>
            <w:r>
              <w:rPr>
                <w:iCs/>
                <w:sz w:val="22"/>
                <w:szCs w:val="22"/>
              </w:rPr>
              <w:t xml:space="preserve">- Như Điều </w:t>
            </w:r>
            <w:r w:rsidR="00BA383C">
              <w:rPr>
                <w:iCs/>
                <w:sz w:val="22"/>
                <w:szCs w:val="22"/>
              </w:rPr>
              <w:t>3</w:t>
            </w:r>
            <w:r>
              <w:rPr>
                <w:iCs/>
                <w:sz w:val="22"/>
                <w:szCs w:val="22"/>
              </w:rPr>
              <w:t>;</w:t>
            </w:r>
          </w:p>
          <w:p w:rsidR="00810886" w:rsidRDefault="00810886">
            <w:pPr>
              <w:rPr>
                <w:iCs/>
                <w:sz w:val="22"/>
                <w:szCs w:val="22"/>
              </w:rPr>
            </w:pPr>
            <w:r>
              <w:rPr>
                <w:iCs/>
                <w:sz w:val="22"/>
                <w:szCs w:val="22"/>
              </w:rPr>
              <w:t xml:space="preserve">- Sở NN&amp;MT; </w:t>
            </w:r>
          </w:p>
          <w:p w:rsidR="00810886" w:rsidRDefault="00810886">
            <w:pPr>
              <w:rPr>
                <w:iCs/>
                <w:sz w:val="22"/>
                <w:szCs w:val="22"/>
              </w:rPr>
            </w:pPr>
            <w:r>
              <w:rPr>
                <w:iCs/>
                <w:sz w:val="22"/>
                <w:szCs w:val="22"/>
              </w:rPr>
              <w:t>- Sở Tư pháp;</w:t>
            </w:r>
          </w:p>
          <w:p w:rsidR="003C22CA" w:rsidRDefault="0009704F">
            <w:pPr>
              <w:tabs>
                <w:tab w:val="left" w:pos="3900"/>
              </w:tabs>
              <w:jc w:val="both"/>
            </w:pPr>
            <w:r>
              <w:rPr>
                <w:sz w:val="22"/>
              </w:rPr>
              <w:t>- Thường trực Đảng ủy xã;</w:t>
            </w:r>
          </w:p>
          <w:p w:rsidR="003C22CA" w:rsidRDefault="0009704F">
            <w:pPr>
              <w:tabs>
                <w:tab w:val="left" w:pos="3900"/>
              </w:tabs>
              <w:jc w:val="both"/>
              <w:rPr>
                <w:sz w:val="22"/>
              </w:rPr>
            </w:pPr>
            <w:r>
              <w:rPr>
                <w:sz w:val="22"/>
              </w:rPr>
              <w:t>- Thường trực HĐND xã;</w:t>
            </w:r>
          </w:p>
          <w:p w:rsidR="003C22CA" w:rsidRDefault="0009704F">
            <w:pPr>
              <w:tabs>
                <w:tab w:val="left" w:pos="3900"/>
              </w:tabs>
              <w:jc w:val="both"/>
              <w:rPr>
                <w:sz w:val="22"/>
                <w:szCs w:val="22"/>
              </w:rPr>
            </w:pPr>
            <w:r>
              <w:rPr>
                <w:sz w:val="22"/>
                <w:szCs w:val="22"/>
              </w:rPr>
              <w:t>- CT, các PCT UBND xã;</w:t>
            </w:r>
          </w:p>
          <w:p w:rsidR="003C22CA" w:rsidRDefault="0009704F">
            <w:pPr>
              <w:tabs>
                <w:tab w:val="left" w:pos="3900"/>
              </w:tabs>
              <w:jc w:val="both"/>
              <w:rPr>
                <w:sz w:val="22"/>
              </w:rPr>
            </w:pPr>
            <w:r>
              <w:rPr>
                <w:sz w:val="22"/>
              </w:rPr>
              <w:t>- LĐVP HĐND và UBND xã;</w:t>
            </w:r>
          </w:p>
          <w:p w:rsidR="003C22CA" w:rsidRDefault="0009704F">
            <w:pPr>
              <w:tabs>
                <w:tab w:val="left" w:pos="3900"/>
              </w:tabs>
              <w:jc w:val="both"/>
              <w:rPr>
                <w:sz w:val="22"/>
              </w:rPr>
            </w:pPr>
            <w:r>
              <w:rPr>
                <w:sz w:val="22"/>
              </w:rPr>
              <w:t>- Ủy ban MTTQ Việt Nam</w:t>
            </w:r>
            <w:r w:rsidR="00CF3C7C">
              <w:rPr>
                <w:sz w:val="22"/>
              </w:rPr>
              <w:t xml:space="preserve"> xã;</w:t>
            </w:r>
            <w:r>
              <w:rPr>
                <w:sz w:val="22"/>
              </w:rPr>
              <w:t xml:space="preserve"> </w:t>
            </w:r>
          </w:p>
          <w:p w:rsidR="003C22CA" w:rsidRDefault="00CF3C7C">
            <w:pPr>
              <w:tabs>
                <w:tab w:val="left" w:pos="3900"/>
              </w:tabs>
              <w:jc w:val="both"/>
              <w:rPr>
                <w:sz w:val="22"/>
                <w:szCs w:val="22"/>
                <w:lang w:val="vi-VN"/>
              </w:rPr>
            </w:pPr>
            <w:r>
              <w:rPr>
                <w:sz w:val="22"/>
              </w:rPr>
              <w:t xml:space="preserve">- Các </w:t>
            </w:r>
            <w:r w:rsidR="0009704F">
              <w:rPr>
                <w:sz w:val="22"/>
              </w:rPr>
              <w:t>tổ chức chính trị - xã hội;</w:t>
            </w:r>
          </w:p>
          <w:p w:rsidR="003C22CA" w:rsidRDefault="0009704F">
            <w:pPr>
              <w:rPr>
                <w:sz w:val="26"/>
                <w:szCs w:val="26"/>
              </w:rPr>
            </w:pPr>
            <w:r>
              <w:rPr>
                <w:sz w:val="22"/>
              </w:rPr>
              <w:t>-</w:t>
            </w:r>
            <w:r w:rsidR="00CF3C7C">
              <w:rPr>
                <w:sz w:val="22"/>
              </w:rPr>
              <w:t xml:space="preserve"> Lưu: VT</w:t>
            </w:r>
            <w:proofErr w:type="gramStart"/>
            <w:r w:rsidR="00CF3C7C">
              <w:rPr>
                <w:sz w:val="22"/>
              </w:rPr>
              <w:t>,KT</w:t>
            </w:r>
            <w:proofErr w:type="gramEnd"/>
            <w:r w:rsidR="00CF3C7C">
              <w:rPr>
                <w:sz w:val="22"/>
              </w:rPr>
              <w:t>(Mtn).</w:t>
            </w:r>
            <w:r>
              <w:rPr>
                <w:b/>
                <w:sz w:val="28"/>
                <w:szCs w:val="28"/>
                <w:lang w:val="vi-VN"/>
              </w:rPr>
              <w:t xml:space="preserve">                                                                                                                                                          </w:t>
            </w:r>
          </w:p>
        </w:tc>
        <w:tc>
          <w:tcPr>
            <w:tcW w:w="4719" w:type="dxa"/>
          </w:tcPr>
          <w:p w:rsidR="003C22CA" w:rsidRDefault="0009704F">
            <w:pPr>
              <w:jc w:val="center"/>
              <w:rPr>
                <w:b/>
                <w:bCs/>
                <w:sz w:val="28"/>
                <w:szCs w:val="28"/>
              </w:rPr>
            </w:pPr>
            <w:r>
              <w:rPr>
                <w:b/>
                <w:bCs/>
                <w:sz w:val="28"/>
                <w:szCs w:val="28"/>
              </w:rPr>
              <w:t>TM. ỦY BAN NHÂN DÂN</w:t>
            </w:r>
          </w:p>
          <w:p w:rsidR="003C22CA" w:rsidRDefault="0009704F">
            <w:pPr>
              <w:jc w:val="center"/>
              <w:rPr>
                <w:b/>
                <w:bCs/>
                <w:sz w:val="28"/>
                <w:szCs w:val="28"/>
              </w:rPr>
            </w:pPr>
            <w:r>
              <w:rPr>
                <w:b/>
                <w:bCs/>
                <w:sz w:val="28"/>
                <w:szCs w:val="28"/>
              </w:rPr>
              <w:t>CHỦ TỊCH</w:t>
            </w:r>
          </w:p>
          <w:p w:rsidR="003C22CA" w:rsidRDefault="003C22CA">
            <w:pPr>
              <w:jc w:val="center"/>
              <w:rPr>
                <w:b/>
                <w:bCs/>
                <w:sz w:val="28"/>
                <w:szCs w:val="28"/>
              </w:rPr>
            </w:pPr>
          </w:p>
          <w:p w:rsidR="003C22CA" w:rsidRDefault="003C22CA" w:rsidP="00601D83">
            <w:pPr>
              <w:ind w:left="317"/>
              <w:jc w:val="center"/>
              <w:rPr>
                <w:b/>
                <w:bCs/>
                <w:sz w:val="28"/>
                <w:szCs w:val="28"/>
              </w:rPr>
            </w:pPr>
          </w:p>
          <w:p w:rsidR="003C22CA" w:rsidRDefault="003C22CA">
            <w:pPr>
              <w:ind w:left="-105"/>
              <w:jc w:val="center"/>
              <w:rPr>
                <w:sz w:val="28"/>
                <w:szCs w:val="28"/>
              </w:rPr>
            </w:pPr>
          </w:p>
          <w:p w:rsidR="00532DDF" w:rsidRDefault="00532DDF">
            <w:pPr>
              <w:ind w:left="-105"/>
              <w:jc w:val="center"/>
              <w:rPr>
                <w:sz w:val="28"/>
                <w:szCs w:val="28"/>
              </w:rPr>
            </w:pPr>
          </w:p>
          <w:p w:rsidR="003C22CA" w:rsidRDefault="003C22CA">
            <w:pPr>
              <w:ind w:left="-105"/>
              <w:jc w:val="center"/>
              <w:rPr>
                <w:sz w:val="28"/>
                <w:szCs w:val="28"/>
              </w:rPr>
            </w:pPr>
          </w:p>
          <w:p w:rsidR="003C22CA" w:rsidRDefault="003C22CA">
            <w:pPr>
              <w:ind w:left="-105"/>
              <w:jc w:val="center"/>
              <w:rPr>
                <w:sz w:val="28"/>
                <w:szCs w:val="28"/>
              </w:rPr>
            </w:pPr>
          </w:p>
          <w:p w:rsidR="003C22CA" w:rsidRDefault="00D7521C">
            <w:pPr>
              <w:ind w:left="-105"/>
              <w:jc w:val="center"/>
              <w:rPr>
                <w:b/>
                <w:sz w:val="28"/>
                <w:szCs w:val="28"/>
              </w:rPr>
            </w:pPr>
            <w:r>
              <w:rPr>
                <w:b/>
                <w:sz w:val="28"/>
                <w:szCs w:val="28"/>
              </w:rPr>
              <w:t>Phạm Văn Den</w:t>
            </w:r>
          </w:p>
        </w:tc>
      </w:tr>
      <w:tr w:rsidR="00601D83" w:rsidRPr="007B7A1E" w:rsidTr="00601D83">
        <w:tblPrEx>
          <w:tblLook w:val="00A0" w:firstRow="1" w:lastRow="0" w:firstColumn="1" w:lastColumn="0" w:noHBand="0" w:noVBand="0"/>
        </w:tblPrEx>
        <w:trPr>
          <w:trHeight w:val="709"/>
        </w:trPr>
        <w:tc>
          <w:tcPr>
            <w:tcW w:w="2834" w:type="dxa"/>
          </w:tcPr>
          <w:p w:rsidR="00601D83" w:rsidRPr="00627C4C" w:rsidRDefault="00601D83" w:rsidP="002D5C8C">
            <w:pPr>
              <w:jc w:val="center"/>
              <w:rPr>
                <w:b/>
                <w:color w:val="000000"/>
                <w:sz w:val="26"/>
                <w:szCs w:val="26"/>
              </w:rPr>
            </w:pPr>
            <w:r w:rsidRPr="00627C4C">
              <w:rPr>
                <w:b/>
                <w:color w:val="000000"/>
                <w:sz w:val="26"/>
                <w:szCs w:val="26"/>
              </w:rPr>
              <w:lastRenderedPageBreak/>
              <w:t>ỦY BAN NHÂN DÂN</w:t>
            </w:r>
          </w:p>
          <w:p w:rsidR="00601D83" w:rsidRPr="00627C4C" w:rsidRDefault="00601D83" w:rsidP="002D5C8C">
            <w:pPr>
              <w:jc w:val="center"/>
              <w:rPr>
                <w:b/>
                <w:color w:val="000000"/>
              </w:rPr>
            </w:pPr>
            <w:r w:rsidRPr="00627C4C">
              <w:rPr>
                <w:b/>
                <w:noProof/>
                <w:color w:val="000000"/>
                <w:sz w:val="26"/>
                <w:szCs w:val="26"/>
                <w:lang w:eastAsia="en-US"/>
              </w:rPr>
              <mc:AlternateContent>
                <mc:Choice Requires="wps">
                  <w:drawing>
                    <wp:anchor distT="4294967295" distB="4294967295" distL="114300" distR="114300" simplePos="0" relativeHeight="251665408" behindDoc="0" locked="0" layoutInCell="1" allowOverlap="1" wp14:anchorId="1A13F7A2" wp14:editId="0B0FCDE8">
                      <wp:simplePos x="0" y="0"/>
                      <wp:positionH relativeFrom="column">
                        <wp:posOffset>548005</wp:posOffset>
                      </wp:positionH>
                      <wp:positionV relativeFrom="paragraph">
                        <wp:posOffset>210820</wp:posOffset>
                      </wp:positionV>
                      <wp:extent cx="508635" cy="0"/>
                      <wp:effectExtent l="0" t="0" r="2476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38403" id="Straight Connector 12"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15pt,16.6pt" to="83.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FzsHQIAADc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"/>
                  </w:pict>
                </mc:Fallback>
              </mc:AlternateContent>
            </w:r>
            <w:r w:rsidRPr="00627C4C">
              <w:rPr>
                <w:b/>
                <w:color w:val="000000"/>
                <w:sz w:val="26"/>
                <w:szCs w:val="26"/>
              </w:rPr>
              <w:t xml:space="preserve">XÃ </w:t>
            </w:r>
            <w:r>
              <w:rPr>
                <w:b/>
                <w:color w:val="000000"/>
                <w:sz w:val="26"/>
                <w:szCs w:val="26"/>
              </w:rPr>
              <w:t>CÁI ĐÔI VÀM</w:t>
            </w:r>
          </w:p>
        </w:tc>
        <w:tc>
          <w:tcPr>
            <w:tcW w:w="6520" w:type="dxa"/>
            <w:gridSpan w:val="3"/>
          </w:tcPr>
          <w:p w:rsidR="00601D83" w:rsidRPr="00935E13" w:rsidRDefault="00601D83" w:rsidP="002D5C8C">
            <w:pPr>
              <w:jc w:val="center"/>
              <w:rPr>
                <w:b/>
                <w:color w:val="000000"/>
                <w:sz w:val="28"/>
                <w:szCs w:val="28"/>
              </w:rPr>
            </w:pPr>
            <w:r w:rsidRPr="00935E13">
              <w:rPr>
                <w:b/>
                <w:color w:val="000000"/>
                <w:sz w:val="28"/>
                <w:szCs w:val="28"/>
              </w:rPr>
              <w:t>CỘNG HÒA XÃ HỘI CHỦ NGHĨA VIỆT NAM</w:t>
            </w:r>
          </w:p>
          <w:p w:rsidR="00601D83" w:rsidRPr="007B7A1E" w:rsidRDefault="00601D83" w:rsidP="002D5C8C">
            <w:pPr>
              <w:jc w:val="center"/>
              <w:rPr>
                <w:b/>
                <w:color w:val="000000"/>
                <w:sz w:val="28"/>
                <w:szCs w:val="28"/>
              </w:rPr>
            </w:pPr>
            <w:r w:rsidRPr="007B7A1E">
              <w:rPr>
                <w:b/>
                <w:noProof/>
                <w:color w:val="000000"/>
                <w:sz w:val="28"/>
                <w:szCs w:val="28"/>
                <w:lang w:eastAsia="en-US"/>
              </w:rPr>
              <mc:AlternateContent>
                <mc:Choice Requires="wps">
                  <w:drawing>
                    <wp:anchor distT="4294967295" distB="4294967295" distL="114300" distR="114300" simplePos="0" relativeHeight="251666432" behindDoc="0" locked="0" layoutInCell="1" allowOverlap="1" wp14:anchorId="785AFEC4" wp14:editId="55EC9BF7">
                      <wp:simplePos x="0" y="0"/>
                      <wp:positionH relativeFrom="column">
                        <wp:posOffset>930910</wp:posOffset>
                      </wp:positionH>
                      <wp:positionV relativeFrom="paragraph">
                        <wp:posOffset>209550</wp:posOffset>
                      </wp:positionV>
                      <wp:extent cx="2124710" cy="0"/>
                      <wp:effectExtent l="0" t="0" r="2794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9D85F" id="Straight Connector 13"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3.3pt,16.5pt" to="240.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DHgIAADg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"/>
                  </w:pict>
                </mc:Fallback>
              </mc:AlternateContent>
            </w:r>
            <w:r w:rsidRPr="007B7A1E">
              <w:rPr>
                <w:b/>
                <w:color w:val="000000"/>
                <w:sz w:val="28"/>
                <w:szCs w:val="28"/>
              </w:rPr>
              <w:t>Độc lập - Tự do - Hạnh phúc</w:t>
            </w:r>
          </w:p>
        </w:tc>
      </w:tr>
    </w:tbl>
    <w:p w:rsidR="00601D83" w:rsidRDefault="00601D83" w:rsidP="00935E13">
      <w:pPr>
        <w:jc w:val="center"/>
        <w:rPr>
          <w:b/>
          <w:sz w:val="28"/>
          <w:szCs w:val="28"/>
        </w:rPr>
      </w:pPr>
    </w:p>
    <w:p w:rsidR="00935E13" w:rsidRPr="00935E13" w:rsidRDefault="0009704F" w:rsidP="00601D83">
      <w:pPr>
        <w:spacing w:before="360"/>
        <w:jc w:val="center"/>
        <w:rPr>
          <w:b/>
          <w:sz w:val="28"/>
          <w:szCs w:val="28"/>
        </w:rPr>
      </w:pPr>
      <w:r w:rsidRPr="00935E13">
        <w:rPr>
          <w:b/>
          <w:sz w:val="28"/>
          <w:szCs w:val="28"/>
        </w:rPr>
        <w:t>QUY ĐỊNH</w:t>
      </w:r>
    </w:p>
    <w:p w:rsidR="00935E13" w:rsidRDefault="00935E13" w:rsidP="00935E13">
      <w:pPr>
        <w:jc w:val="center"/>
        <w:rPr>
          <w:b/>
          <w:sz w:val="28"/>
        </w:rPr>
      </w:pPr>
      <w:r w:rsidRPr="00935E13">
        <w:rPr>
          <w:b/>
          <w:sz w:val="28"/>
        </w:rPr>
        <w:t>V</w:t>
      </w:r>
      <w:r w:rsidRPr="00935E13">
        <w:rPr>
          <w:b/>
          <w:sz w:val="28"/>
        </w:rPr>
        <w:t>ề hoạt động tự quản về bảo vệ môi trường trên địa bàn nông thôn</w:t>
      </w:r>
    </w:p>
    <w:p w:rsidR="003C22CA" w:rsidRDefault="00935E13" w:rsidP="00D7521C">
      <w:pPr>
        <w:jc w:val="center"/>
        <w:rPr>
          <w:sz w:val="28"/>
          <w:szCs w:val="28"/>
        </w:rPr>
      </w:pPr>
      <w:r w:rsidRPr="00935E13">
        <w:rPr>
          <w:b/>
          <w:sz w:val="28"/>
        </w:rPr>
        <w:t>xã Cái Đôi Vàm</w:t>
      </w:r>
      <w:r w:rsidR="0009704F">
        <w:rPr>
          <w:b/>
          <w:sz w:val="28"/>
          <w:szCs w:val="28"/>
        </w:rPr>
        <w:br/>
      </w:r>
      <w:r w:rsidR="0009704F">
        <w:rPr>
          <w:i/>
          <w:sz w:val="28"/>
          <w:szCs w:val="28"/>
        </w:rPr>
        <w:t>(Ban hành kèm theo Quyết định số         /2026/QĐ-UBND ngày      tháng 9 năm 2026 của Ủy ban nhân dân xã Cái Đôi Vàm)</w:t>
      </w:r>
    </w:p>
    <w:p w:rsidR="003C22CA" w:rsidRDefault="0009704F" w:rsidP="0014174B">
      <w:pPr>
        <w:spacing w:before="720" w:after="360"/>
        <w:jc w:val="center"/>
        <w:rPr>
          <w:sz w:val="28"/>
          <w:szCs w:val="28"/>
        </w:rPr>
      </w:pPr>
      <w:r>
        <w:rPr>
          <w:b/>
          <w:noProof/>
          <w:sz w:val="28"/>
          <w:szCs w:val="28"/>
          <w:lang w:eastAsia="en-US"/>
        </w:rPr>
        <mc:AlternateContent>
          <mc:Choice Requires="wps">
            <w:drawing>
              <wp:anchor distT="0" distB="0" distL="114935" distR="114935" simplePos="0" relativeHeight="7" behindDoc="0" locked="0" layoutInCell="1" allowOverlap="1">
                <wp:simplePos x="0" y="0"/>
                <wp:positionH relativeFrom="column">
                  <wp:posOffset>2196465</wp:posOffset>
                </wp:positionH>
                <wp:positionV relativeFrom="paragraph">
                  <wp:posOffset>39370</wp:posOffset>
                </wp:positionV>
                <wp:extent cx="1366520" cy="9525"/>
                <wp:effectExtent l="635" t="5080" r="635" b="5080"/>
                <wp:wrapNone/>
                <wp:docPr id="6" name="Straight Connector 6"/>
                <wp:cNvGraphicFramePr/>
                <a:graphic xmlns:a="http://schemas.openxmlformats.org/drawingml/2006/main">
                  <a:graphicData uri="http://schemas.microsoft.com/office/word/2010/wordprocessingShape">
                    <wps:wsp>
                      <wps:cNvCnPr/>
                      <wps:spPr>
                        <a:xfrm>
                          <a:off x="0" y="0"/>
                          <a:ext cx="1366560" cy="936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643FC713" id="Straight Connector 6" o:spid="_x0000_s1026" style="position:absolute;z-index:7;visibility:visible;mso-wrap-style:square;mso-wrap-distance-left:9.05pt;mso-wrap-distance-top:0;mso-wrap-distance-right:9.05pt;mso-wrap-distance-bottom:0;mso-position-horizontal:absolute;mso-position-horizontal-relative:text;mso-position-vertical:absolute;mso-position-vertical-relative:text" from="172.95pt,3.1pt" to="280.5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" strokeweight=".26mm">
                <v:stroke joinstyle="miter"/>
              </v:line>
            </w:pict>
          </mc:Fallback>
        </mc:AlternateContent>
      </w:r>
      <w:r>
        <w:rPr>
          <w:b/>
          <w:sz w:val="28"/>
          <w:szCs w:val="28"/>
        </w:rPr>
        <w:t>Chương I</w:t>
      </w:r>
      <w:r>
        <w:rPr>
          <w:b/>
          <w:sz w:val="28"/>
          <w:szCs w:val="28"/>
        </w:rPr>
        <w:br/>
        <w:t>QUY ĐỊNH CHUNG</w:t>
      </w:r>
    </w:p>
    <w:p w:rsidR="003C22CA" w:rsidRDefault="0009704F" w:rsidP="00601D83">
      <w:pPr>
        <w:spacing w:before="120" w:after="120"/>
        <w:ind w:firstLine="709"/>
        <w:jc w:val="both"/>
        <w:rPr>
          <w:b/>
          <w:sz w:val="28"/>
          <w:szCs w:val="28"/>
        </w:rPr>
      </w:pPr>
      <w:r>
        <w:rPr>
          <w:b/>
          <w:sz w:val="28"/>
          <w:szCs w:val="28"/>
        </w:rPr>
        <w:t xml:space="preserve">Điều 1. Phạm </w:t>
      </w:r>
      <w:proofErr w:type="gramStart"/>
      <w:r>
        <w:rPr>
          <w:b/>
          <w:sz w:val="28"/>
          <w:szCs w:val="28"/>
        </w:rPr>
        <w:t>vi</w:t>
      </w:r>
      <w:proofErr w:type="gramEnd"/>
      <w:r>
        <w:rPr>
          <w:b/>
          <w:sz w:val="28"/>
          <w:szCs w:val="28"/>
        </w:rPr>
        <w:t xml:space="preserve"> điều chỉnh</w:t>
      </w:r>
    </w:p>
    <w:p w:rsidR="003C22CA" w:rsidRDefault="0009704F" w:rsidP="00601D83">
      <w:pPr>
        <w:spacing w:before="120" w:after="120"/>
        <w:ind w:firstLine="709"/>
        <w:jc w:val="both"/>
      </w:pPr>
      <w:r>
        <w:rPr>
          <w:sz w:val="28"/>
          <w:szCs w:val="28"/>
        </w:rPr>
        <w:t>Quy định này quy định về hoạt động tự quản về bảo vệ môi trường</w:t>
      </w:r>
      <w:r w:rsidR="003539E9">
        <w:rPr>
          <w:sz w:val="28"/>
          <w:szCs w:val="28"/>
        </w:rPr>
        <w:t xml:space="preserve"> nông thôn</w:t>
      </w:r>
      <w:r>
        <w:rPr>
          <w:sz w:val="28"/>
          <w:szCs w:val="28"/>
        </w:rPr>
        <w:t xml:space="preserve"> trên địa bàn xã Cái Đôi Vàm, bao gồm: phân loại, thu gom, xử lý chất thải rắn sinh hoạt, chất thải nông nghiệp, tiểu thủ công nghiệp tại nguồn; vệ sinh khu vực chăn nuôi hộ gia đình; giữ gìn vệ sinh chung, cải tạo cảnh quan địa bàn xã; bảo vệ ao, hồ, hệ thống thoát nước; và việc thành lập, tổ chức, hoạt động của Tổ tự quản bảo vệ môi trường tại các ấp trên địa bàn xã.</w:t>
      </w:r>
    </w:p>
    <w:p w:rsidR="003C22CA" w:rsidRDefault="0009704F" w:rsidP="00601D83">
      <w:pPr>
        <w:spacing w:before="120" w:after="120"/>
        <w:ind w:firstLine="709"/>
        <w:jc w:val="both"/>
        <w:rPr>
          <w:b/>
          <w:sz w:val="28"/>
          <w:szCs w:val="28"/>
        </w:rPr>
      </w:pPr>
      <w:r>
        <w:rPr>
          <w:b/>
          <w:sz w:val="28"/>
          <w:szCs w:val="28"/>
        </w:rPr>
        <w:t>Điều 2. Đối tượng áp dụng</w:t>
      </w:r>
    </w:p>
    <w:p w:rsidR="003C22CA" w:rsidRDefault="0009704F" w:rsidP="00601D83">
      <w:pPr>
        <w:spacing w:before="120" w:after="120"/>
        <w:ind w:firstLine="709"/>
        <w:jc w:val="both"/>
      </w:pPr>
      <w:r>
        <w:rPr>
          <w:sz w:val="28"/>
          <w:szCs w:val="28"/>
        </w:rPr>
        <w:t>Quy định này áp dụng đối với các cơ quan, tổ chức, cộng đồng dân cư, hộ gia đình và cá nhân sinh sống, hoạt động sản xuất, kinh doanh, dịch vụ trên địa bàn địa bàn xã thuộc phạm vi quản lý hành chính của xã Cái Đôi Vàm.</w:t>
      </w:r>
    </w:p>
    <w:p w:rsidR="003C22CA" w:rsidRDefault="0009704F" w:rsidP="00601D83">
      <w:pPr>
        <w:spacing w:before="120" w:after="120"/>
        <w:ind w:firstLine="709"/>
        <w:jc w:val="both"/>
        <w:rPr>
          <w:b/>
          <w:sz w:val="28"/>
          <w:szCs w:val="28"/>
        </w:rPr>
      </w:pPr>
      <w:r>
        <w:rPr>
          <w:b/>
          <w:sz w:val="28"/>
          <w:szCs w:val="28"/>
        </w:rPr>
        <w:t>Điều 3. Nguyên tắc hoạt động tự quản về bảo vệ môi trường</w:t>
      </w:r>
    </w:p>
    <w:p w:rsidR="003C22CA" w:rsidRDefault="0009704F" w:rsidP="00601D83">
      <w:pPr>
        <w:spacing w:before="120" w:after="120"/>
        <w:ind w:firstLine="709"/>
        <w:jc w:val="both"/>
        <w:rPr>
          <w:sz w:val="28"/>
          <w:szCs w:val="28"/>
        </w:rPr>
      </w:pPr>
      <w:r>
        <w:rPr>
          <w:sz w:val="28"/>
          <w:szCs w:val="28"/>
        </w:rPr>
        <w:t>1. Bảo vệ môi trường là quyền, nghĩa vụ và trách nhiệm của mọi cơ quan, tổ chức, hộ gia đình, cá nhân trên địa bàn xã.</w:t>
      </w:r>
    </w:p>
    <w:p w:rsidR="003C22CA" w:rsidRDefault="0009704F" w:rsidP="00601D83">
      <w:pPr>
        <w:spacing w:before="120" w:after="120"/>
        <w:ind w:firstLine="709"/>
        <w:jc w:val="both"/>
      </w:pPr>
      <w:r>
        <w:rPr>
          <w:sz w:val="28"/>
          <w:szCs w:val="28"/>
        </w:rPr>
        <w:t>2. Hoạt động tự quản bảo vệ môi trường phải đặt dưới sự lãnh đạo của cấp ủy Đảng, sự quản lý của Ủy ban nhân dân xã, sự hướng dẫn của Mặt trận Tổ quốc và các tổ chức chính trị - xã hội xã, và sự tự nguyện, đồng thuận tham gia của nhân dân.</w:t>
      </w:r>
    </w:p>
    <w:p w:rsidR="003C22CA" w:rsidRDefault="0009704F" w:rsidP="00601D83">
      <w:pPr>
        <w:spacing w:before="120" w:after="120"/>
        <w:ind w:firstLine="709"/>
        <w:jc w:val="both"/>
        <w:rPr>
          <w:sz w:val="28"/>
          <w:szCs w:val="28"/>
        </w:rPr>
      </w:pPr>
      <w:r>
        <w:rPr>
          <w:sz w:val="28"/>
          <w:szCs w:val="28"/>
        </w:rPr>
        <w:t xml:space="preserve">3. Hoạt động tự quản phải được thực hiện thường xuyên, công khai, minh bạch; kết hợp giữa tuyên truyền, vận động, giáo dục ý thức với việc giám sát, xử lý các hành </w:t>
      </w:r>
      <w:proofErr w:type="gramStart"/>
      <w:r>
        <w:rPr>
          <w:sz w:val="28"/>
          <w:szCs w:val="28"/>
        </w:rPr>
        <w:t>vi</w:t>
      </w:r>
      <w:proofErr w:type="gramEnd"/>
      <w:r>
        <w:rPr>
          <w:sz w:val="28"/>
          <w:szCs w:val="28"/>
        </w:rPr>
        <w:t xml:space="preserve"> vi phạm theo quy ước, hương ước của ấp và quy định pháp luật.</w:t>
      </w:r>
    </w:p>
    <w:p w:rsidR="001A32DB" w:rsidRDefault="0009704F" w:rsidP="00601D83">
      <w:pPr>
        <w:spacing w:before="120" w:after="120"/>
        <w:ind w:firstLine="709"/>
        <w:jc w:val="both"/>
        <w:rPr>
          <w:sz w:val="28"/>
          <w:szCs w:val="28"/>
        </w:rPr>
      </w:pPr>
      <w:r>
        <w:rPr>
          <w:sz w:val="28"/>
          <w:szCs w:val="28"/>
        </w:rPr>
        <w:t>4. Thực hiện nguyên tắc người gây ô nhiễm, xả thải phải có trách nhiệm chi trả, bồi thường và khắc phục hậu quả.</w:t>
      </w:r>
    </w:p>
    <w:p w:rsidR="001A32DB" w:rsidRDefault="0009704F" w:rsidP="0014174B">
      <w:pPr>
        <w:spacing w:before="360"/>
        <w:jc w:val="center"/>
        <w:rPr>
          <w:b/>
          <w:sz w:val="28"/>
          <w:szCs w:val="28"/>
        </w:rPr>
      </w:pPr>
      <w:r>
        <w:rPr>
          <w:b/>
          <w:sz w:val="28"/>
          <w:szCs w:val="28"/>
        </w:rPr>
        <w:t>Chương II</w:t>
      </w:r>
    </w:p>
    <w:p w:rsidR="003C22CA" w:rsidRDefault="0009704F" w:rsidP="0014174B">
      <w:pPr>
        <w:spacing w:after="360"/>
        <w:jc w:val="center"/>
        <w:rPr>
          <w:b/>
          <w:sz w:val="28"/>
          <w:szCs w:val="28"/>
        </w:rPr>
      </w:pPr>
      <w:r>
        <w:rPr>
          <w:b/>
          <w:sz w:val="28"/>
          <w:szCs w:val="28"/>
        </w:rPr>
        <w:t xml:space="preserve">HOẠT ĐỘNG TỰ QUẢN VỀ BẢO VỆ MÔI TRƯỜNG </w:t>
      </w:r>
      <w:r w:rsidR="002603C9">
        <w:rPr>
          <w:b/>
          <w:sz w:val="28"/>
          <w:szCs w:val="28"/>
        </w:rPr>
        <w:t>NÔNG THÔN</w:t>
      </w:r>
    </w:p>
    <w:p w:rsidR="003C22CA" w:rsidRDefault="0009704F" w:rsidP="00601D83">
      <w:pPr>
        <w:spacing w:before="120" w:after="120"/>
        <w:ind w:firstLine="709"/>
        <w:jc w:val="both"/>
        <w:rPr>
          <w:b/>
          <w:sz w:val="28"/>
          <w:szCs w:val="28"/>
        </w:rPr>
      </w:pPr>
      <w:r>
        <w:rPr>
          <w:b/>
          <w:sz w:val="28"/>
          <w:szCs w:val="28"/>
        </w:rPr>
        <w:t xml:space="preserve">Điều 4. </w:t>
      </w:r>
      <w:r w:rsidR="00FB64DA">
        <w:rPr>
          <w:b/>
          <w:sz w:val="28"/>
          <w:szCs w:val="28"/>
        </w:rPr>
        <w:t>Yêu cầu về b</w:t>
      </w:r>
      <w:r w:rsidR="002603C9">
        <w:rPr>
          <w:b/>
          <w:sz w:val="28"/>
          <w:szCs w:val="28"/>
        </w:rPr>
        <w:t>ảo vệ m</w:t>
      </w:r>
      <w:r w:rsidR="00FB64DA">
        <w:rPr>
          <w:b/>
          <w:sz w:val="28"/>
          <w:szCs w:val="28"/>
        </w:rPr>
        <w:t>ô</w:t>
      </w:r>
      <w:r w:rsidR="002603C9">
        <w:rPr>
          <w:b/>
          <w:sz w:val="28"/>
          <w:szCs w:val="28"/>
        </w:rPr>
        <w:t>i trường nông thôn</w:t>
      </w:r>
    </w:p>
    <w:p w:rsidR="002603C9" w:rsidRDefault="002603C9" w:rsidP="00601D83">
      <w:pPr>
        <w:spacing w:before="120" w:after="120"/>
        <w:ind w:firstLine="709"/>
        <w:jc w:val="both"/>
        <w:rPr>
          <w:sz w:val="28"/>
          <w:szCs w:val="28"/>
        </w:rPr>
      </w:pPr>
      <w:r w:rsidRPr="002603C9">
        <w:rPr>
          <w:sz w:val="28"/>
          <w:szCs w:val="28"/>
        </w:rPr>
        <w:lastRenderedPageBreak/>
        <w:t xml:space="preserve">Thực hiện </w:t>
      </w:r>
      <w:proofErr w:type="gramStart"/>
      <w:r w:rsidRPr="002603C9">
        <w:rPr>
          <w:sz w:val="28"/>
          <w:szCs w:val="28"/>
        </w:rPr>
        <w:t>theo</w:t>
      </w:r>
      <w:proofErr w:type="gramEnd"/>
      <w:r w:rsidRPr="002603C9">
        <w:rPr>
          <w:sz w:val="28"/>
          <w:szCs w:val="28"/>
        </w:rPr>
        <w:t xml:space="preserve"> </w:t>
      </w:r>
      <w:r w:rsidR="00FB64DA">
        <w:rPr>
          <w:sz w:val="28"/>
          <w:szCs w:val="28"/>
        </w:rPr>
        <w:t xml:space="preserve">quy định </w:t>
      </w:r>
      <w:r w:rsidRPr="002603C9">
        <w:rPr>
          <w:sz w:val="28"/>
          <w:szCs w:val="28"/>
        </w:rPr>
        <w:t xml:space="preserve">điểm a khoản 1 Điều 58 </w:t>
      </w:r>
      <w:r w:rsidRPr="002603C9">
        <w:rPr>
          <w:sz w:val="28"/>
          <w:szCs w:val="28"/>
          <w:lang w:eastAsia="en-US"/>
        </w:rPr>
        <w:t xml:space="preserve">Luật Bảo vệ môi trường số </w:t>
      </w:r>
      <w:r w:rsidRPr="002603C9">
        <w:rPr>
          <w:sz w:val="28"/>
          <w:szCs w:val="28"/>
        </w:rPr>
        <w:t>72/2020/QH14</w:t>
      </w:r>
      <w:r w:rsidR="00A666E4">
        <w:rPr>
          <w:sz w:val="28"/>
          <w:szCs w:val="28"/>
        </w:rPr>
        <w:t>.</w:t>
      </w:r>
    </w:p>
    <w:p w:rsidR="00FB64DA" w:rsidRPr="00FB64DA" w:rsidRDefault="00FB64DA" w:rsidP="00601D83">
      <w:pPr>
        <w:spacing w:before="120" w:after="120"/>
        <w:ind w:firstLine="709"/>
        <w:jc w:val="both"/>
        <w:rPr>
          <w:b/>
          <w:sz w:val="28"/>
          <w:szCs w:val="28"/>
        </w:rPr>
      </w:pPr>
      <w:r w:rsidRPr="00FB64DA">
        <w:rPr>
          <w:b/>
          <w:sz w:val="28"/>
          <w:szCs w:val="28"/>
        </w:rPr>
        <w:t>Điều 5. Trách nhiệm bảo vệ môi trường nông thôn</w:t>
      </w:r>
    </w:p>
    <w:p w:rsidR="00FB64DA" w:rsidRDefault="00FB64DA" w:rsidP="00FB64DA">
      <w:pPr>
        <w:spacing w:before="120" w:after="120"/>
        <w:ind w:firstLine="709"/>
        <w:jc w:val="both"/>
        <w:rPr>
          <w:sz w:val="28"/>
          <w:szCs w:val="28"/>
        </w:rPr>
      </w:pPr>
      <w:r w:rsidRPr="002603C9">
        <w:rPr>
          <w:sz w:val="28"/>
          <w:szCs w:val="28"/>
        </w:rPr>
        <w:t xml:space="preserve">Thực hiện </w:t>
      </w:r>
      <w:proofErr w:type="gramStart"/>
      <w:r w:rsidRPr="002603C9">
        <w:rPr>
          <w:sz w:val="28"/>
          <w:szCs w:val="28"/>
        </w:rPr>
        <w:t>theo</w:t>
      </w:r>
      <w:proofErr w:type="gramEnd"/>
      <w:r w:rsidRPr="002603C9">
        <w:rPr>
          <w:sz w:val="28"/>
          <w:szCs w:val="28"/>
        </w:rPr>
        <w:t xml:space="preserve"> </w:t>
      </w:r>
      <w:r>
        <w:rPr>
          <w:sz w:val="28"/>
          <w:szCs w:val="28"/>
        </w:rPr>
        <w:t xml:space="preserve">quy định </w:t>
      </w:r>
      <w:r w:rsidRPr="002603C9">
        <w:rPr>
          <w:sz w:val="28"/>
          <w:szCs w:val="28"/>
        </w:rPr>
        <w:t xml:space="preserve">điểm a khoản </w:t>
      </w:r>
      <w:r>
        <w:rPr>
          <w:sz w:val="28"/>
          <w:szCs w:val="28"/>
        </w:rPr>
        <w:t>2</w:t>
      </w:r>
      <w:r w:rsidRPr="002603C9">
        <w:rPr>
          <w:sz w:val="28"/>
          <w:szCs w:val="28"/>
        </w:rPr>
        <w:t xml:space="preserve"> Điều 58 </w:t>
      </w:r>
      <w:r w:rsidRPr="002603C9">
        <w:rPr>
          <w:sz w:val="28"/>
          <w:szCs w:val="28"/>
          <w:lang w:eastAsia="en-US"/>
        </w:rPr>
        <w:t xml:space="preserve">Luật Bảo vệ môi trường số </w:t>
      </w:r>
      <w:r w:rsidRPr="002603C9">
        <w:rPr>
          <w:sz w:val="28"/>
          <w:szCs w:val="28"/>
        </w:rPr>
        <w:t>72/2020/QH14</w:t>
      </w:r>
      <w:r>
        <w:rPr>
          <w:sz w:val="28"/>
          <w:szCs w:val="28"/>
        </w:rPr>
        <w:t>.</w:t>
      </w:r>
    </w:p>
    <w:p w:rsidR="003C22CA" w:rsidRDefault="0009704F" w:rsidP="009237E4">
      <w:pPr>
        <w:spacing w:before="360" w:after="360"/>
        <w:jc w:val="center"/>
        <w:rPr>
          <w:sz w:val="28"/>
          <w:szCs w:val="28"/>
        </w:rPr>
      </w:pPr>
      <w:r>
        <w:rPr>
          <w:b/>
          <w:sz w:val="28"/>
          <w:szCs w:val="28"/>
        </w:rPr>
        <w:t>Chương III</w:t>
      </w:r>
      <w:r>
        <w:rPr>
          <w:b/>
          <w:sz w:val="28"/>
          <w:szCs w:val="28"/>
        </w:rPr>
        <w:br/>
        <w:t>TỔ CHỨC VÀ HOẠT ĐỘNG CỦA TỔ TỰ QUẢN BẢO VỆ MÔI TRƯỜNG NÔNG THÔN</w:t>
      </w:r>
    </w:p>
    <w:p w:rsidR="003C22CA" w:rsidRDefault="0009704F" w:rsidP="00601D83">
      <w:pPr>
        <w:spacing w:before="120" w:after="120"/>
        <w:ind w:firstLine="709"/>
        <w:jc w:val="both"/>
        <w:rPr>
          <w:b/>
          <w:sz w:val="28"/>
          <w:szCs w:val="28"/>
        </w:rPr>
      </w:pPr>
      <w:r>
        <w:rPr>
          <w:b/>
          <w:sz w:val="28"/>
          <w:szCs w:val="28"/>
        </w:rPr>
        <w:t xml:space="preserve">Điều </w:t>
      </w:r>
      <w:r w:rsidR="00FB64DA">
        <w:rPr>
          <w:b/>
          <w:sz w:val="28"/>
          <w:szCs w:val="28"/>
        </w:rPr>
        <w:t>6</w:t>
      </w:r>
      <w:r>
        <w:rPr>
          <w:b/>
          <w:sz w:val="28"/>
          <w:szCs w:val="28"/>
        </w:rPr>
        <w:t>. Thành lập Tổ tự quản bảo vệ môi trường</w:t>
      </w:r>
    </w:p>
    <w:p w:rsidR="003C22CA" w:rsidRDefault="0009704F" w:rsidP="00601D83">
      <w:pPr>
        <w:suppressAutoHyphens w:val="0"/>
        <w:spacing w:before="120" w:after="120"/>
        <w:ind w:firstLine="709"/>
        <w:jc w:val="both"/>
      </w:pPr>
      <w:r>
        <w:rPr>
          <w:b/>
          <w:bCs/>
          <w:sz w:val="28"/>
          <w:lang w:eastAsia="en-US"/>
        </w:rPr>
        <w:t xml:space="preserve">1. </w:t>
      </w:r>
      <w:r w:rsidRPr="00566B23">
        <w:rPr>
          <w:bCs/>
          <w:sz w:val="28"/>
          <w:lang w:eastAsia="en-US"/>
        </w:rPr>
        <w:t>Mỗi ấp trên địa bàn xã Cái Đôi Vàm thành lập ít nhất 01 Tổ tự quản về bảo vệ môi trường (sau đây gọi tắt là Tổ tự quản).</w:t>
      </w:r>
    </w:p>
    <w:p w:rsidR="003C22CA" w:rsidRDefault="0009704F" w:rsidP="00601D83">
      <w:pPr>
        <w:suppressAutoHyphens w:val="0"/>
        <w:spacing w:before="120" w:after="120"/>
        <w:ind w:firstLine="709"/>
        <w:jc w:val="both"/>
      </w:pPr>
      <w:r>
        <w:rPr>
          <w:b/>
          <w:bCs/>
          <w:sz w:val="28"/>
          <w:lang w:eastAsia="en-US"/>
        </w:rPr>
        <w:t>2.</w:t>
      </w:r>
      <w:r>
        <w:rPr>
          <w:sz w:val="28"/>
          <w:lang w:eastAsia="en-US"/>
        </w:rPr>
        <w:t xml:space="preserve"> Tổ tự quản do Ủy ban nhân dân xã quyết định thành lập trên cơ sở đề xuất của Ban nhân dân ấp, Ban công tác Mặt trận ấp và sự tự nguyện tham gia của người dân trong ấp.</w:t>
      </w:r>
    </w:p>
    <w:p w:rsidR="003C22CA" w:rsidRDefault="0009704F" w:rsidP="00601D83">
      <w:pPr>
        <w:suppressAutoHyphens w:val="0"/>
        <w:spacing w:before="120" w:after="120"/>
        <w:ind w:firstLine="709"/>
        <w:jc w:val="both"/>
      </w:pPr>
      <w:r>
        <w:rPr>
          <w:b/>
          <w:bCs/>
          <w:sz w:val="28"/>
          <w:lang w:eastAsia="en-US"/>
        </w:rPr>
        <w:t>3.</w:t>
      </w:r>
      <w:r>
        <w:rPr>
          <w:sz w:val="28"/>
          <w:lang w:eastAsia="en-US"/>
        </w:rPr>
        <w:t xml:space="preserve"> Tổ tự quản chịu sự chỉ đạo, quản lý của Ủy ban nhân dân xã; được </w:t>
      </w:r>
      <w:r>
        <w:rPr>
          <w:bCs/>
          <w:sz w:val="28"/>
          <w:lang w:eastAsia="en-US"/>
        </w:rPr>
        <w:t>Trung tâm Công ích xã Cái Đôi Vàm hướng dẫn, phối hợp và hỗ trợ về nghiệp vụ trong hoạt động bảo vệ môi trường</w:t>
      </w:r>
      <w:r>
        <w:rPr>
          <w:sz w:val="28"/>
          <w:lang w:eastAsia="en-US"/>
        </w:rPr>
        <w:t>; đồng thời phối hợp với Phòng Kinh tế xã, Ban nhân dân ấp, Ban công tác Mặt trận và các tổ chức chính trị - xã hội tại địa bàn ấp trong quá trình hoạt động.</w:t>
      </w:r>
    </w:p>
    <w:p w:rsidR="003C22CA" w:rsidRDefault="0009704F" w:rsidP="00601D83">
      <w:pPr>
        <w:suppressAutoHyphens w:val="0"/>
        <w:spacing w:before="120" w:after="120"/>
        <w:ind w:firstLine="709"/>
        <w:jc w:val="both"/>
      </w:pPr>
      <w:r>
        <w:rPr>
          <w:b/>
          <w:bCs/>
          <w:sz w:val="28"/>
          <w:lang w:eastAsia="en-US"/>
        </w:rPr>
        <w:t>4.</w:t>
      </w:r>
      <w:r>
        <w:rPr>
          <w:sz w:val="28"/>
          <w:lang w:eastAsia="en-US"/>
        </w:rPr>
        <w:t xml:space="preserve"> Tổ tự quản hoạt động </w:t>
      </w:r>
      <w:proofErr w:type="gramStart"/>
      <w:r>
        <w:rPr>
          <w:sz w:val="28"/>
          <w:lang w:eastAsia="en-US"/>
        </w:rPr>
        <w:t>theo</w:t>
      </w:r>
      <w:proofErr w:type="gramEnd"/>
      <w:r>
        <w:rPr>
          <w:sz w:val="28"/>
          <w:lang w:eastAsia="en-US"/>
        </w:rPr>
        <w:t xml:space="preserve"> nguyên tắc tự nguyện, tự quản, phối hợp, công khai, dân chủ; không làm thay chức năng quản lý nhà nước của cơ quan có thẩm quyền và thực hiện các nhiệm vụ theo Quy định này.</w:t>
      </w:r>
    </w:p>
    <w:p w:rsidR="003C22CA" w:rsidRDefault="0009704F" w:rsidP="00601D83">
      <w:pPr>
        <w:spacing w:before="120" w:after="120"/>
        <w:ind w:firstLine="709"/>
        <w:jc w:val="both"/>
        <w:rPr>
          <w:b/>
          <w:sz w:val="28"/>
          <w:szCs w:val="28"/>
        </w:rPr>
      </w:pPr>
      <w:r>
        <w:rPr>
          <w:b/>
          <w:sz w:val="28"/>
          <w:szCs w:val="28"/>
        </w:rPr>
        <w:t xml:space="preserve">Điều </w:t>
      </w:r>
      <w:r w:rsidR="00FB64DA">
        <w:rPr>
          <w:b/>
          <w:sz w:val="28"/>
          <w:szCs w:val="28"/>
        </w:rPr>
        <w:t>7</w:t>
      </w:r>
      <w:r>
        <w:rPr>
          <w:b/>
          <w:sz w:val="28"/>
          <w:szCs w:val="28"/>
        </w:rPr>
        <w:t>. Cơ cấu tổ chức của Tổ tự quản</w:t>
      </w:r>
    </w:p>
    <w:p w:rsidR="003C22CA" w:rsidRDefault="0009704F" w:rsidP="00601D83">
      <w:pPr>
        <w:spacing w:before="120" w:after="120"/>
        <w:ind w:firstLine="709"/>
        <w:jc w:val="both"/>
      </w:pPr>
      <w:r>
        <w:rPr>
          <w:b/>
          <w:bCs/>
          <w:sz w:val="28"/>
          <w:szCs w:val="28"/>
        </w:rPr>
        <w:t>1.</w:t>
      </w:r>
      <w:r>
        <w:rPr>
          <w:sz w:val="28"/>
          <w:szCs w:val="28"/>
        </w:rPr>
        <w:t xml:space="preserve"> Cơ cấu Tổ tự quản gồm: Tổ trưởng, từ 1 đến 2 Tổ phó và các thành viên (là đại diện các hộ gia đình gương mẫu, đại diện chi hội đoàn thể tại ấp).</w:t>
      </w:r>
    </w:p>
    <w:p w:rsidR="003C22CA" w:rsidRDefault="0009704F" w:rsidP="00601D83">
      <w:pPr>
        <w:spacing w:before="120" w:after="120"/>
        <w:ind w:firstLine="709"/>
        <w:jc w:val="both"/>
        <w:rPr>
          <w:sz w:val="28"/>
          <w:szCs w:val="28"/>
        </w:rPr>
      </w:pPr>
      <w:r>
        <w:rPr>
          <w:b/>
          <w:bCs/>
          <w:sz w:val="28"/>
          <w:szCs w:val="28"/>
        </w:rPr>
        <w:t>2.</w:t>
      </w:r>
      <w:r>
        <w:rPr>
          <w:sz w:val="28"/>
          <w:szCs w:val="28"/>
        </w:rPr>
        <w:t xml:space="preserve"> Tổ trưởng chịu trách nhiệm quản lý, điều hành </w:t>
      </w:r>
      <w:proofErr w:type="gramStart"/>
      <w:r>
        <w:rPr>
          <w:sz w:val="28"/>
          <w:szCs w:val="28"/>
        </w:rPr>
        <w:t>chung</w:t>
      </w:r>
      <w:proofErr w:type="gramEnd"/>
      <w:r>
        <w:rPr>
          <w:sz w:val="28"/>
          <w:szCs w:val="28"/>
        </w:rPr>
        <w:t xml:space="preserve"> mọi hoạt động của Tổ; Tổ phó giúp việc cho Tổ trưởng và thực hiện nhiệm vụ khi được phân công; các thành viên trực tiếp tham gia tuyên truyền, đôn đốc và giám sát tại địa bàn dân cư.</w:t>
      </w:r>
      <w:r>
        <w:rPr>
          <w:sz w:val="28"/>
          <w:szCs w:val="28"/>
        </w:rPr>
        <w:br/>
      </w:r>
      <w:r>
        <w:rPr>
          <w:b/>
          <w:bCs/>
          <w:sz w:val="28"/>
          <w:szCs w:val="28"/>
        </w:rPr>
        <w:t xml:space="preserve">        3.</w:t>
      </w:r>
      <w:r>
        <w:rPr>
          <w:sz w:val="28"/>
          <w:szCs w:val="28"/>
        </w:rPr>
        <w:t xml:space="preserve"> Nhiệm kỳ hoạt động của Tổ tự quản là 02 năm kể từ ngày có quyết định thành lập.</w:t>
      </w:r>
    </w:p>
    <w:p w:rsidR="003C22CA" w:rsidRDefault="0009704F" w:rsidP="00601D83">
      <w:pPr>
        <w:spacing w:before="120" w:after="120"/>
        <w:ind w:firstLine="709"/>
        <w:jc w:val="both"/>
        <w:rPr>
          <w:b/>
          <w:sz w:val="28"/>
          <w:szCs w:val="28"/>
        </w:rPr>
      </w:pPr>
      <w:r>
        <w:rPr>
          <w:b/>
          <w:sz w:val="28"/>
          <w:szCs w:val="28"/>
        </w:rPr>
        <w:t xml:space="preserve">Điều </w:t>
      </w:r>
      <w:r w:rsidR="00FB64DA">
        <w:rPr>
          <w:b/>
          <w:sz w:val="28"/>
          <w:szCs w:val="28"/>
        </w:rPr>
        <w:t>8</w:t>
      </w:r>
      <w:r>
        <w:rPr>
          <w:b/>
          <w:sz w:val="28"/>
          <w:szCs w:val="28"/>
        </w:rPr>
        <w:t>. Nhiệm vụ và quyền hạn của Tổ tự quản</w:t>
      </w:r>
    </w:p>
    <w:p w:rsidR="003C22CA" w:rsidRDefault="004D123A" w:rsidP="00601D83">
      <w:pPr>
        <w:spacing w:before="120" w:after="120"/>
        <w:ind w:firstLine="709"/>
        <w:jc w:val="both"/>
        <w:rPr>
          <w:b/>
          <w:bCs/>
          <w:sz w:val="28"/>
          <w:szCs w:val="28"/>
        </w:rPr>
      </w:pPr>
      <w:r>
        <w:rPr>
          <w:b/>
          <w:bCs/>
          <w:sz w:val="28"/>
          <w:szCs w:val="28"/>
        </w:rPr>
        <w:t>1. Nhiệm vụ</w:t>
      </w:r>
      <w:bookmarkStart w:id="0" w:name="_GoBack"/>
      <w:bookmarkEnd w:id="0"/>
    </w:p>
    <w:p w:rsidR="003C22CA" w:rsidRDefault="0009704F" w:rsidP="00601D83">
      <w:pPr>
        <w:spacing w:before="120" w:after="120"/>
        <w:ind w:firstLine="709"/>
        <w:jc w:val="both"/>
      </w:pPr>
      <w:r>
        <w:rPr>
          <w:sz w:val="28"/>
          <w:szCs w:val="28"/>
        </w:rPr>
        <w:t xml:space="preserve">a) Tuyên truyền, vận động nhân dân, hộ gia đình chấp hành nghiêm túc các quy định về bảo vệ môi trường, phân loại rác thải tại nguồn và giữ gìn vệ sinh </w:t>
      </w:r>
      <w:proofErr w:type="gramStart"/>
      <w:r>
        <w:rPr>
          <w:sz w:val="28"/>
          <w:szCs w:val="28"/>
        </w:rPr>
        <w:t>chung</w:t>
      </w:r>
      <w:proofErr w:type="gramEnd"/>
      <w:r>
        <w:rPr>
          <w:sz w:val="28"/>
          <w:szCs w:val="28"/>
        </w:rPr>
        <w:t>;</w:t>
      </w:r>
    </w:p>
    <w:p w:rsidR="003C22CA" w:rsidRDefault="0009704F" w:rsidP="00601D83">
      <w:pPr>
        <w:spacing w:before="120" w:after="120"/>
        <w:ind w:firstLine="709"/>
        <w:jc w:val="both"/>
        <w:rPr>
          <w:sz w:val="28"/>
          <w:szCs w:val="28"/>
        </w:rPr>
      </w:pPr>
      <w:r>
        <w:rPr>
          <w:sz w:val="28"/>
          <w:szCs w:val="28"/>
        </w:rPr>
        <w:t>b) Tổ chức, đôn đốc nhân dân dọn dẹp vệ sinh đường giao thông, tuyến dân cư, khu vực công cộng, phát quang bụi rậm, khơi thông cống rãnh thoát nước vào các ngày Thứ bảy, Chủ nhật hàng tuần hoặc định kỳ hàng tháng;</w:t>
      </w:r>
    </w:p>
    <w:p w:rsidR="003C22CA" w:rsidRDefault="0009704F" w:rsidP="00601D83">
      <w:pPr>
        <w:spacing w:before="120" w:after="120"/>
        <w:ind w:firstLine="709"/>
        <w:jc w:val="both"/>
        <w:rPr>
          <w:sz w:val="28"/>
          <w:szCs w:val="28"/>
        </w:rPr>
      </w:pPr>
      <w:r>
        <w:rPr>
          <w:sz w:val="28"/>
          <w:szCs w:val="28"/>
        </w:rPr>
        <w:lastRenderedPageBreak/>
        <w:t>c) Giám sát việc thực hiện vệ sinh môi trường của các hộ gia đình, cơ sở sản xuất trên địa bàn; phát hiện và hòa giải các tranh chấp, mâu thuẫn nhỏ liên quan đến môi trường trong nội bộ cộng đồng;</w:t>
      </w:r>
    </w:p>
    <w:p w:rsidR="00566B23" w:rsidRDefault="0009704F" w:rsidP="00601D83">
      <w:pPr>
        <w:spacing w:before="120" w:after="120"/>
        <w:ind w:firstLine="709"/>
        <w:jc w:val="both"/>
        <w:rPr>
          <w:sz w:val="28"/>
          <w:szCs w:val="28"/>
        </w:rPr>
      </w:pPr>
      <w:r>
        <w:rPr>
          <w:sz w:val="28"/>
          <w:szCs w:val="28"/>
        </w:rPr>
        <w:t>d) Kịp thời phát hiện, nhắc nhở và báo cáo Ủy ban nhân dân xã</w:t>
      </w:r>
      <w:r w:rsidR="00566B23">
        <w:rPr>
          <w:sz w:val="28"/>
          <w:szCs w:val="28"/>
        </w:rPr>
        <w:t xml:space="preserve"> (qua Phòng Kinh tế)</w:t>
      </w:r>
      <w:r>
        <w:rPr>
          <w:sz w:val="28"/>
          <w:szCs w:val="28"/>
        </w:rPr>
        <w:t xml:space="preserve"> các hành </w:t>
      </w:r>
      <w:proofErr w:type="gramStart"/>
      <w:r>
        <w:rPr>
          <w:sz w:val="28"/>
          <w:szCs w:val="28"/>
        </w:rPr>
        <w:t>vi</w:t>
      </w:r>
      <w:proofErr w:type="gramEnd"/>
      <w:r>
        <w:rPr>
          <w:sz w:val="28"/>
          <w:szCs w:val="28"/>
        </w:rPr>
        <w:t xml:space="preserve"> vi phạm pháp luật về môi trường nghiêm trọng trên địa bàn để xử lý theo quy định.</w:t>
      </w:r>
    </w:p>
    <w:p w:rsidR="003C22CA" w:rsidRDefault="0009704F" w:rsidP="00601D83">
      <w:pPr>
        <w:spacing w:before="120" w:after="120"/>
        <w:ind w:firstLine="709"/>
        <w:jc w:val="both"/>
        <w:rPr>
          <w:b/>
          <w:bCs/>
          <w:sz w:val="28"/>
          <w:szCs w:val="28"/>
        </w:rPr>
      </w:pPr>
      <w:r>
        <w:rPr>
          <w:b/>
          <w:bCs/>
          <w:sz w:val="28"/>
          <w:szCs w:val="28"/>
        </w:rPr>
        <w:t>2</w:t>
      </w:r>
      <w:r w:rsidR="004D123A">
        <w:rPr>
          <w:b/>
          <w:bCs/>
          <w:sz w:val="28"/>
          <w:szCs w:val="28"/>
        </w:rPr>
        <w:t>. Quyền hạn</w:t>
      </w:r>
    </w:p>
    <w:p w:rsidR="003C22CA" w:rsidRDefault="0009704F" w:rsidP="00601D83">
      <w:pPr>
        <w:spacing w:before="120" w:after="120"/>
        <w:ind w:firstLine="709"/>
        <w:jc w:val="both"/>
        <w:rPr>
          <w:sz w:val="28"/>
          <w:szCs w:val="28"/>
        </w:rPr>
      </w:pPr>
      <w:r>
        <w:rPr>
          <w:sz w:val="28"/>
          <w:szCs w:val="28"/>
        </w:rPr>
        <w:t>a) Được cung cấp thông tin, tài liệu liên quan đến công tác bảo vệ môi trường từ chính quyền địa phương;</w:t>
      </w:r>
    </w:p>
    <w:p w:rsidR="00566B23" w:rsidRDefault="0009704F" w:rsidP="00601D83">
      <w:pPr>
        <w:spacing w:before="120" w:after="120"/>
        <w:ind w:firstLine="709"/>
        <w:jc w:val="both"/>
        <w:rPr>
          <w:sz w:val="28"/>
          <w:szCs w:val="28"/>
        </w:rPr>
      </w:pPr>
      <w:r>
        <w:rPr>
          <w:sz w:val="28"/>
          <w:szCs w:val="28"/>
        </w:rPr>
        <w:t xml:space="preserve">b) Được tham gia các lớp tập huấn, bồi dưỡng kiến thức, kỹ năng về bảo vệ </w:t>
      </w:r>
      <w:r w:rsidR="00566B23">
        <w:rPr>
          <w:sz w:val="28"/>
          <w:szCs w:val="28"/>
        </w:rPr>
        <w:t>môi trường;</w:t>
      </w:r>
    </w:p>
    <w:p w:rsidR="003C22CA" w:rsidRDefault="0009704F" w:rsidP="00601D83">
      <w:pPr>
        <w:spacing w:before="120" w:after="120"/>
        <w:ind w:firstLine="709"/>
        <w:jc w:val="both"/>
        <w:rPr>
          <w:sz w:val="28"/>
          <w:szCs w:val="28"/>
        </w:rPr>
      </w:pPr>
      <w:r>
        <w:rPr>
          <w:sz w:val="28"/>
          <w:szCs w:val="28"/>
        </w:rPr>
        <w:t>c) Được cử đại diện tham gia cùng đoàn kiểm tra của xã khi tiến hành kiểm tra công tác môi trường đối với các hộ gia đình, cơ sở sản xuất trên địa bàn ấp;</w:t>
      </w:r>
    </w:p>
    <w:p w:rsidR="003C22CA" w:rsidRDefault="0009704F" w:rsidP="00601D83">
      <w:pPr>
        <w:spacing w:before="120" w:after="120"/>
        <w:ind w:firstLine="709"/>
        <w:jc w:val="both"/>
      </w:pPr>
      <w:r>
        <w:rPr>
          <w:sz w:val="28"/>
          <w:szCs w:val="28"/>
        </w:rPr>
        <w:t xml:space="preserve">d) Đề xuất UBND xã khen thưởng các hộ gia đình, cá nhân có thành tích xuất sắc, hoặc nhắc nhở, kiểm điểm các trường hợp cố tình </w:t>
      </w:r>
      <w:proofErr w:type="gramStart"/>
      <w:r>
        <w:rPr>
          <w:sz w:val="28"/>
          <w:szCs w:val="28"/>
        </w:rPr>
        <w:t>vi</w:t>
      </w:r>
      <w:proofErr w:type="gramEnd"/>
      <w:r>
        <w:rPr>
          <w:sz w:val="28"/>
          <w:szCs w:val="28"/>
        </w:rPr>
        <w:t xml:space="preserve"> phạm.</w:t>
      </w:r>
    </w:p>
    <w:p w:rsidR="003C22CA" w:rsidRDefault="0009704F" w:rsidP="00601D83">
      <w:pPr>
        <w:spacing w:before="120" w:after="120"/>
        <w:ind w:firstLine="709"/>
        <w:jc w:val="both"/>
        <w:rPr>
          <w:b/>
          <w:sz w:val="28"/>
          <w:szCs w:val="28"/>
        </w:rPr>
      </w:pPr>
      <w:r>
        <w:rPr>
          <w:b/>
          <w:sz w:val="28"/>
          <w:szCs w:val="28"/>
        </w:rPr>
        <w:t xml:space="preserve">Điều </w:t>
      </w:r>
      <w:r w:rsidR="00FB64DA">
        <w:rPr>
          <w:b/>
          <w:sz w:val="28"/>
          <w:szCs w:val="28"/>
        </w:rPr>
        <w:t>9</w:t>
      </w:r>
      <w:r>
        <w:rPr>
          <w:b/>
          <w:sz w:val="28"/>
          <w:szCs w:val="28"/>
        </w:rPr>
        <w:t>. Kinh phí hoạt động của Tổ tự quản</w:t>
      </w:r>
    </w:p>
    <w:p w:rsidR="003C22CA" w:rsidRDefault="0009704F" w:rsidP="00601D83">
      <w:pPr>
        <w:spacing w:before="120" w:after="120"/>
        <w:ind w:firstLine="709"/>
        <w:jc w:val="both"/>
        <w:rPr>
          <w:sz w:val="28"/>
          <w:szCs w:val="28"/>
        </w:rPr>
      </w:pPr>
      <w:r>
        <w:rPr>
          <w:sz w:val="28"/>
          <w:szCs w:val="28"/>
        </w:rPr>
        <w:t>Kinh phí hoạt động của Tổ tự quản được hình thành từ các nguồn:</w:t>
      </w:r>
    </w:p>
    <w:p w:rsidR="003C22CA" w:rsidRDefault="0009704F" w:rsidP="00601D83">
      <w:pPr>
        <w:spacing w:before="120" w:after="120"/>
        <w:ind w:firstLine="709"/>
        <w:jc w:val="both"/>
      </w:pPr>
      <w:r>
        <w:rPr>
          <w:b/>
          <w:bCs/>
          <w:sz w:val="28"/>
          <w:szCs w:val="28"/>
        </w:rPr>
        <w:t>1.</w:t>
      </w:r>
      <w:r>
        <w:rPr>
          <w:sz w:val="28"/>
          <w:szCs w:val="28"/>
        </w:rPr>
        <w:t xml:space="preserve"> Sự đóng góp tự nguyện, xã hội hóa của các hộ gia đình, tổ chức, cá nhân và các mạnh thường quân trên địa bàn.</w:t>
      </w:r>
    </w:p>
    <w:p w:rsidR="003C22CA" w:rsidRDefault="0009704F" w:rsidP="00601D83">
      <w:pPr>
        <w:spacing w:before="120" w:after="120"/>
        <w:ind w:firstLine="709"/>
        <w:jc w:val="both"/>
      </w:pPr>
      <w:r>
        <w:rPr>
          <w:b/>
          <w:bCs/>
          <w:sz w:val="28"/>
          <w:szCs w:val="28"/>
        </w:rPr>
        <w:t>2.</w:t>
      </w:r>
      <w:r>
        <w:rPr>
          <w:sz w:val="28"/>
          <w:szCs w:val="28"/>
        </w:rPr>
        <w:t xml:space="preserve"> Hỗ trợ từ nguồn kinh phí sự nghiệp môi trường của ngân sách xã </w:t>
      </w:r>
      <w:proofErr w:type="gramStart"/>
      <w:r>
        <w:rPr>
          <w:sz w:val="28"/>
          <w:szCs w:val="28"/>
        </w:rPr>
        <w:t>theo</w:t>
      </w:r>
      <w:proofErr w:type="gramEnd"/>
      <w:r>
        <w:rPr>
          <w:sz w:val="28"/>
          <w:szCs w:val="28"/>
        </w:rPr>
        <w:t xml:space="preserve"> khả năng cân đối thực tế của địa phương.</w:t>
      </w:r>
    </w:p>
    <w:p w:rsidR="003C22CA" w:rsidRDefault="0009704F" w:rsidP="00601D83">
      <w:pPr>
        <w:spacing w:before="120" w:after="120"/>
        <w:ind w:firstLine="709"/>
        <w:jc w:val="both"/>
        <w:rPr>
          <w:sz w:val="28"/>
          <w:szCs w:val="28"/>
        </w:rPr>
      </w:pPr>
      <w:r>
        <w:rPr>
          <w:b/>
          <w:bCs/>
          <w:sz w:val="28"/>
          <w:szCs w:val="28"/>
        </w:rPr>
        <w:t>3.</w:t>
      </w:r>
      <w:r>
        <w:rPr>
          <w:sz w:val="28"/>
          <w:szCs w:val="28"/>
        </w:rPr>
        <w:t xml:space="preserve"> Các nguồn </w:t>
      </w:r>
      <w:proofErr w:type="gramStart"/>
      <w:r>
        <w:rPr>
          <w:sz w:val="28"/>
          <w:szCs w:val="28"/>
        </w:rPr>
        <w:t>thu</w:t>
      </w:r>
      <w:proofErr w:type="gramEnd"/>
      <w:r>
        <w:rPr>
          <w:sz w:val="28"/>
          <w:szCs w:val="28"/>
        </w:rPr>
        <w:t xml:space="preserve"> hợp pháp khác (nếu có) theo quy định của pháp luật.</w:t>
      </w:r>
    </w:p>
    <w:p w:rsidR="003C22CA" w:rsidRDefault="0009704F" w:rsidP="00FB64DA">
      <w:pPr>
        <w:spacing w:before="360" w:after="360"/>
        <w:jc w:val="center"/>
        <w:rPr>
          <w:sz w:val="28"/>
          <w:szCs w:val="28"/>
        </w:rPr>
      </w:pPr>
      <w:r>
        <w:rPr>
          <w:b/>
          <w:sz w:val="28"/>
          <w:szCs w:val="28"/>
        </w:rPr>
        <w:t>Chương IV</w:t>
      </w:r>
      <w:r>
        <w:rPr>
          <w:b/>
          <w:sz w:val="28"/>
          <w:szCs w:val="28"/>
        </w:rPr>
        <w:br/>
        <w:t>KHEN THƯỞNG, XỬ LÝ VI PHẠM VÀ TỔ CHỨC THỰC HIỆN</w:t>
      </w:r>
    </w:p>
    <w:p w:rsidR="003C22CA" w:rsidRDefault="0009704F" w:rsidP="00601D83">
      <w:pPr>
        <w:spacing w:before="120" w:after="120"/>
        <w:ind w:firstLine="709"/>
        <w:jc w:val="both"/>
      </w:pPr>
      <w:r>
        <w:rPr>
          <w:b/>
          <w:sz w:val="28"/>
          <w:szCs w:val="28"/>
        </w:rPr>
        <w:t xml:space="preserve">Điều </w:t>
      </w:r>
      <w:r w:rsidR="00FB64DA">
        <w:rPr>
          <w:b/>
          <w:sz w:val="28"/>
          <w:szCs w:val="28"/>
        </w:rPr>
        <w:t>10</w:t>
      </w:r>
      <w:r>
        <w:rPr>
          <w:b/>
          <w:sz w:val="28"/>
          <w:szCs w:val="28"/>
        </w:rPr>
        <w:t xml:space="preserve">. Khen thưởng và xử lý </w:t>
      </w:r>
      <w:proofErr w:type="gramStart"/>
      <w:r>
        <w:rPr>
          <w:b/>
          <w:sz w:val="28"/>
          <w:szCs w:val="28"/>
        </w:rPr>
        <w:t>vi</w:t>
      </w:r>
      <w:proofErr w:type="gramEnd"/>
      <w:r>
        <w:rPr>
          <w:b/>
          <w:sz w:val="28"/>
          <w:szCs w:val="28"/>
        </w:rPr>
        <w:t xml:space="preserve"> phạm</w:t>
      </w:r>
    </w:p>
    <w:p w:rsidR="003C22CA" w:rsidRDefault="0009704F" w:rsidP="00601D83">
      <w:pPr>
        <w:spacing w:before="120" w:after="120"/>
        <w:ind w:firstLine="709"/>
        <w:jc w:val="both"/>
      </w:pPr>
      <w:r>
        <w:rPr>
          <w:b/>
          <w:bCs/>
          <w:sz w:val="28"/>
          <w:szCs w:val="28"/>
        </w:rPr>
        <w:t>1.</w:t>
      </w:r>
      <w:r>
        <w:rPr>
          <w:sz w:val="28"/>
          <w:szCs w:val="28"/>
        </w:rPr>
        <w:t xml:space="preserve"> Tổ chức, hộ gia đình, cá nhân và Tổ tự quản có thành tích xuất sắc trong công tác bảo vệ môi trường sẽ được Ủy ban nhân dân xã biểu dương, khen thưởng định kỳ hàng năm hoặc đột xuất.</w:t>
      </w:r>
    </w:p>
    <w:p w:rsidR="003C22CA" w:rsidRDefault="0009704F" w:rsidP="00601D83">
      <w:pPr>
        <w:spacing w:before="120" w:after="120"/>
        <w:ind w:firstLine="709"/>
        <w:jc w:val="both"/>
      </w:pPr>
      <w:r>
        <w:rPr>
          <w:b/>
          <w:bCs/>
          <w:sz w:val="28"/>
          <w:szCs w:val="28"/>
        </w:rPr>
        <w:t>2.</w:t>
      </w:r>
      <w:r>
        <w:rPr>
          <w:sz w:val="28"/>
          <w:szCs w:val="28"/>
        </w:rPr>
        <w:t xml:space="preserve"> Thành tích bảo vệ môi trường là một tiêu chuẩn quan trọng để bình xét danh hiệu "Gia đình văn hóa", "Ấp văn hóa", xã đạt chuẩn tiếp cận pháp luật và địa bàn xã mới.</w:t>
      </w:r>
    </w:p>
    <w:p w:rsidR="003C22CA" w:rsidRDefault="0009704F" w:rsidP="00601D83">
      <w:pPr>
        <w:spacing w:before="120" w:after="120"/>
        <w:ind w:firstLine="709"/>
        <w:jc w:val="both"/>
      </w:pPr>
      <w:r>
        <w:rPr>
          <w:b/>
          <w:bCs/>
          <w:sz w:val="28"/>
          <w:szCs w:val="28"/>
        </w:rPr>
        <w:t>3.</w:t>
      </w:r>
      <w:r>
        <w:rPr>
          <w:sz w:val="28"/>
          <w:szCs w:val="28"/>
        </w:rPr>
        <w:t xml:space="preserve"> Cơ quan, tổ chức, hộ gia đình, cá nhân cố tình không chấp hành các quy định tại Quy định này, gây ô nhiễm môi trường, phá hoại cảnh quan chung thì tùy theo tính chất, mức độ vi phạm sẽ bị xử lý theo hương ước, quy ước của ấp, xử phạt vi phạm hành chính theo quy định của pháp luật về bảo vệ môi trường hoặc truy cứu trách nhiệm theo quy định.</w:t>
      </w:r>
    </w:p>
    <w:p w:rsidR="003C22CA" w:rsidRDefault="0009704F" w:rsidP="00601D83">
      <w:pPr>
        <w:spacing w:before="120" w:after="120"/>
        <w:ind w:firstLine="709"/>
        <w:jc w:val="both"/>
        <w:rPr>
          <w:b/>
          <w:sz w:val="28"/>
          <w:szCs w:val="28"/>
        </w:rPr>
      </w:pPr>
      <w:r>
        <w:rPr>
          <w:b/>
          <w:sz w:val="28"/>
          <w:szCs w:val="28"/>
        </w:rPr>
        <w:t>Điều 1</w:t>
      </w:r>
      <w:r w:rsidR="00FB64DA">
        <w:rPr>
          <w:b/>
          <w:sz w:val="28"/>
          <w:szCs w:val="28"/>
        </w:rPr>
        <w:t>1</w:t>
      </w:r>
      <w:r>
        <w:rPr>
          <w:b/>
          <w:sz w:val="28"/>
          <w:szCs w:val="28"/>
        </w:rPr>
        <w:t>. Trách nhiệm của các cơ quan, đơn vị, tổ chức liên quan</w:t>
      </w:r>
    </w:p>
    <w:p w:rsidR="003C22CA" w:rsidRDefault="004D123A" w:rsidP="00601D83">
      <w:pPr>
        <w:suppressAutoHyphens w:val="0"/>
        <w:spacing w:before="120" w:after="120"/>
        <w:ind w:firstLine="709"/>
        <w:jc w:val="both"/>
        <w:rPr>
          <w:sz w:val="28"/>
          <w:szCs w:val="28"/>
          <w:lang w:eastAsia="en-US"/>
        </w:rPr>
      </w:pPr>
      <w:r>
        <w:rPr>
          <w:b/>
          <w:bCs/>
          <w:sz w:val="28"/>
          <w:szCs w:val="28"/>
          <w:lang w:eastAsia="en-US"/>
        </w:rPr>
        <w:lastRenderedPageBreak/>
        <w:t>1. Phòng Kinh tế</w:t>
      </w:r>
    </w:p>
    <w:p w:rsidR="003C22CA" w:rsidRDefault="0009704F" w:rsidP="00601D83">
      <w:pPr>
        <w:suppressAutoHyphens w:val="0"/>
        <w:spacing w:before="120" w:after="120"/>
        <w:ind w:firstLine="709"/>
        <w:jc w:val="both"/>
        <w:rPr>
          <w:sz w:val="28"/>
          <w:szCs w:val="28"/>
          <w:lang w:eastAsia="en-US"/>
        </w:rPr>
      </w:pPr>
      <w:r>
        <w:rPr>
          <w:sz w:val="28"/>
          <w:szCs w:val="28"/>
          <w:lang w:eastAsia="en-US"/>
        </w:rPr>
        <w:t>a) Tham mưu Ủy ban nhân dân xã chỉ đạo, hướng dẫn và kiểm tra việc thực hiện các quy định về bảo vệ môi trường trên địa bàn;</w:t>
      </w:r>
    </w:p>
    <w:p w:rsidR="003C22CA" w:rsidRDefault="0009704F" w:rsidP="00601D83">
      <w:pPr>
        <w:suppressAutoHyphens w:val="0"/>
        <w:spacing w:before="120" w:after="120"/>
        <w:ind w:firstLine="709"/>
        <w:jc w:val="both"/>
      </w:pPr>
      <w:r>
        <w:rPr>
          <w:sz w:val="28"/>
          <w:szCs w:val="28"/>
          <w:lang w:eastAsia="en-US"/>
        </w:rPr>
        <w:t>b) Phối hợp với Trung tâm Công ích xã hướng dẫn chuyên môn, nghiệp vụ, tuyên truyền, vận động nhân dân và các Tổ tự quản thực hiện tốt công tác bảo vệ môi trường;</w:t>
      </w:r>
    </w:p>
    <w:p w:rsidR="003C22CA" w:rsidRDefault="0009704F" w:rsidP="00601D83">
      <w:pPr>
        <w:suppressAutoHyphens w:val="0"/>
        <w:spacing w:before="120" w:after="120"/>
        <w:ind w:firstLine="709"/>
        <w:jc w:val="both"/>
        <w:rPr>
          <w:sz w:val="28"/>
          <w:szCs w:val="28"/>
          <w:lang w:eastAsia="en-US"/>
        </w:rPr>
      </w:pPr>
      <w:r>
        <w:rPr>
          <w:sz w:val="28"/>
          <w:szCs w:val="28"/>
          <w:lang w:eastAsia="en-US"/>
        </w:rPr>
        <w:t xml:space="preserve">c) Phối hợp kiểm tra, tổng hợp tình hình, tham mưu Ủy ban nhân dân xã xem xét, xử lý hoặc đề xuất xử lý các hành </w:t>
      </w:r>
      <w:proofErr w:type="gramStart"/>
      <w:r>
        <w:rPr>
          <w:sz w:val="28"/>
          <w:szCs w:val="28"/>
          <w:lang w:eastAsia="en-US"/>
        </w:rPr>
        <w:t>vi</w:t>
      </w:r>
      <w:proofErr w:type="gramEnd"/>
      <w:r>
        <w:rPr>
          <w:sz w:val="28"/>
          <w:szCs w:val="28"/>
          <w:lang w:eastAsia="en-US"/>
        </w:rPr>
        <w:t xml:space="preserve"> vi phạm pháp luật về bảo vệ môi trường theo quy định.</w:t>
      </w:r>
    </w:p>
    <w:p w:rsidR="003C22CA" w:rsidRDefault="004D123A" w:rsidP="00601D83">
      <w:pPr>
        <w:suppressAutoHyphens w:val="0"/>
        <w:spacing w:before="120" w:after="120"/>
        <w:ind w:firstLine="709"/>
        <w:jc w:val="both"/>
        <w:rPr>
          <w:sz w:val="28"/>
          <w:szCs w:val="28"/>
          <w:lang w:eastAsia="en-US"/>
        </w:rPr>
      </w:pPr>
      <w:r>
        <w:rPr>
          <w:b/>
          <w:bCs/>
          <w:sz w:val="28"/>
          <w:szCs w:val="28"/>
          <w:lang w:eastAsia="en-US"/>
        </w:rPr>
        <w:t>2. Trung tâm Công ích</w:t>
      </w:r>
    </w:p>
    <w:p w:rsidR="003C22CA" w:rsidRDefault="0009704F" w:rsidP="00601D83">
      <w:pPr>
        <w:suppressAutoHyphens w:val="0"/>
        <w:spacing w:before="120" w:after="120"/>
        <w:ind w:firstLine="709"/>
        <w:jc w:val="both"/>
        <w:rPr>
          <w:sz w:val="28"/>
          <w:szCs w:val="28"/>
          <w:lang w:eastAsia="en-US"/>
        </w:rPr>
      </w:pPr>
      <w:r>
        <w:rPr>
          <w:sz w:val="28"/>
          <w:szCs w:val="28"/>
          <w:lang w:eastAsia="en-US"/>
        </w:rPr>
        <w:t xml:space="preserve">a) Là đơn vị đầu mối trực tiếp quản lý, tổ chức thực hiện các hoạt động về vệ sinh môi trường, thu gom, vận chuyển chất thải và các nhiệm vụ khác về bảo vệ môi </w:t>
      </w:r>
      <w:proofErr w:type="gramStart"/>
      <w:r>
        <w:rPr>
          <w:sz w:val="28"/>
          <w:szCs w:val="28"/>
          <w:lang w:eastAsia="en-US"/>
        </w:rPr>
        <w:t>trường</w:t>
      </w:r>
      <w:proofErr w:type="gramEnd"/>
      <w:r>
        <w:rPr>
          <w:sz w:val="28"/>
          <w:szCs w:val="28"/>
          <w:lang w:eastAsia="en-US"/>
        </w:rPr>
        <w:t xml:space="preserve"> được Ủy ban nhân dân xã giao;</w:t>
      </w:r>
    </w:p>
    <w:p w:rsidR="003C22CA" w:rsidRDefault="0009704F" w:rsidP="00601D83">
      <w:pPr>
        <w:suppressAutoHyphens w:val="0"/>
        <w:spacing w:before="120" w:after="120"/>
        <w:ind w:firstLine="709"/>
        <w:jc w:val="both"/>
      </w:pPr>
      <w:r>
        <w:rPr>
          <w:sz w:val="28"/>
          <w:szCs w:val="28"/>
          <w:lang w:eastAsia="en-US"/>
        </w:rPr>
        <w:t>b) Phối hợp với Phòng Kinh tế, các ấp và các Tổ tự quản hướng dẫn, hỗ trợ nhân dân thực hiện việc thu gom, phân loại, tập kết và giữ gìn vệ sinh môi trường theo quy định;</w:t>
      </w:r>
    </w:p>
    <w:p w:rsidR="003C22CA" w:rsidRDefault="0009704F" w:rsidP="00601D83">
      <w:pPr>
        <w:suppressAutoHyphens w:val="0"/>
        <w:spacing w:before="120" w:after="120"/>
        <w:ind w:firstLine="709"/>
        <w:jc w:val="both"/>
        <w:rPr>
          <w:sz w:val="28"/>
          <w:szCs w:val="28"/>
          <w:lang w:eastAsia="en-US"/>
        </w:rPr>
      </w:pPr>
      <w:r>
        <w:rPr>
          <w:sz w:val="28"/>
          <w:szCs w:val="28"/>
          <w:lang w:eastAsia="en-US"/>
        </w:rPr>
        <w:t xml:space="preserve">c) Theo dõi, kiểm tra tình hình hoạt động của các Tổ tự quản về bảo vệ môi trường; kịp thời tổng hợp, báo cáo và đề xuất Ủy ban nhân dân xã xử lý những khó khăn, vướng mắc và các trường hợp </w:t>
      </w:r>
      <w:proofErr w:type="gramStart"/>
      <w:r>
        <w:rPr>
          <w:sz w:val="28"/>
          <w:szCs w:val="28"/>
          <w:lang w:eastAsia="en-US"/>
        </w:rPr>
        <w:t>vi</w:t>
      </w:r>
      <w:proofErr w:type="gramEnd"/>
      <w:r>
        <w:rPr>
          <w:sz w:val="28"/>
          <w:szCs w:val="28"/>
          <w:lang w:eastAsia="en-US"/>
        </w:rPr>
        <w:t xml:space="preserve"> phạm;</w:t>
      </w:r>
    </w:p>
    <w:p w:rsidR="003C22CA" w:rsidRDefault="0009704F" w:rsidP="00601D83">
      <w:pPr>
        <w:suppressAutoHyphens w:val="0"/>
        <w:spacing w:before="120" w:after="120"/>
        <w:ind w:firstLine="709"/>
        <w:jc w:val="both"/>
        <w:rPr>
          <w:sz w:val="28"/>
          <w:szCs w:val="28"/>
          <w:lang w:eastAsia="en-US"/>
        </w:rPr>
      </w:pPr>
      <w:r>
        <w:rPr>
          <w:sz w:val="28"/>
          <w:szCs w:val="28"/>
          <w:lang w:eastAsia="en-US"/>
        </w:rPr>
        <w:t>d) Phối hợp tổ chức tuyên truyền, tập huấn, hướng dẫn nhân dân nâng cao ý thức, trách nhiệm trong giữ gìn vệ sinh môi trường và thực hiện các nội dung tự quản về bảo vệ môi trường.</w:t>
      </w:r>
    </w:p>
    <w:p w:rsidR="003C22CA" w:rsidRDefault="0009704F" w:rsidP="00601D83">
      <w:pPr>
        <w:suppressAutoHyphens w:val="0"/>
        <w:spacing w:before="120" w:after="120"/>
        <w:ind w:firstLine="709"/>
        <w:jc w:val="both"/>
        <w:rPr>
          <w:sz w:val="28"/>
          <w:szCs w:val="28"/>
          <w:lang w:eastAsia="en-US"/>
        </w:rPr>
      </w:pPr>
      <w:r>
        <w:rPr>
          <w:b/>
          <w:bCs/>
          <w:sz w:val="28"/>
          <w:szCs w:val="28"/>
          <w:lang w:eastAsia="en-US"/>
        </w:rPr>
        <w:t>3. Đề nghị Ủy ban Mặt trận Tổ quốc Việt Nam và các tổ chức chính t</w:t>
      </w:r>
      <w:r w:rsidR="00D61043">
        <w:rPr>
          <w:b/>
          <w:bCs/>
          <w:sz w:val="28"/>
          <w:szCs w:val="28"/>
          <w:lang w:eastAsia="en-US"/>
        </w:rPr>
        <w:t>rị - xã hội</w:t>
      </w:r>
    </w:p>
    <w:p w:rsidR="003C22CA" w:rsidRDefault="0009704F" w:rsidP="00601D83">
      <w:pPr>
        <w:suppressAutoHyphens w:val="0"/>
        <w:spacing w:before="120" w:after="120"/>
        <w:ind w:firstLine="709"/>
        <w:jc w:val="both"/>
        <w:rPr>
          <w:sz w:val="28"/>
          <w:szCs w:val="28"/>
          <w:lang w:eastAsia="en-US"/>
        </w:rPr>
      </w:pPr>
      <w:r>
        <w:rPr>
          <w:sz w:val="28"/>
          <w:szCs w:val="28"/>
          <w:lang w:eastAsia="en-US"/>
        </w:rPr>
        <w:t>a) Phối hợp tuyên truyền, vận động đoàn viên, hội viên và nhân dân tích cực tham gia các hoạt động bảo vệ môi trường địa bàn xã;</w:t>
      </w:r>
    </w:p>
    <w:p w:rsidR="003C22CA" w:rsidRDefault="0009704F" w:rsidP="00601D83">
      <w:pPr>
        <w:suppressAutoHyphens w:val="0"/>
        <w:spacing w:before="120" w:after="120"/>
        <w:ind w:firstLine="709"/>
        <w:jc w:val="both"/>
        <w:rPr>
          <w:sz w:val="28"/>
          <w:szCs w:val="28"/>
          <w:lang w:eastAsia="en-US"/>
        </w:rPr>
      </w:pPr>
      <w:r>
        <w:rPr>
          <w:sz w:val="28"/>
          <w:szCs w:val="28"/>
          <w:lang w:eastAsia="en-US"/>
        </w:rPr>
        <w:t>b) Lồng ghép nội dung tự quản về bảo vệ môi trường vào các cuộc vận động, phong trào thi đua do Mặt trận Tổ quốc và các tổ chức chính trị - xã hội phát động, phù hợp với tình hình thực tế tại địa phương.</w:t>
      </w:r>
    </w:p>
    <w:p w:rsidR="003C22CA" w:rsidRDefault="00D61043" w:rsidP="00601D83">
      <w:pPr>
        <w:suppressAutoHyphens w:val="0"/>
        <w:spacing w:before="120" w:after="120"/>
        <w:ind w:firstLine="709"/>
        <w:jc w:val="both"/>
        <w:rPr>
          <w:sz w:val="28"/>
          <w:szCs w:val="28"/>
          <w:lang w:eastAsia="en-US"/>
        </w:rPr>
      </w:pPr>
      <w:r>
        <w:rPr>
          <w:b/>
          <w:bCs/>
          <w:sz w:val="28"/>
          <w:szCs w:val="28"/>
          <w:lang w:eastAsia="en-US"/>
        </w:rPr>
        <w:t>4. Trưởng ấp các ấp</w:t>
      </w:r>
    </w:p>
    <w:p w:rsidR="003C22CA" w:rsidRDefault="0009704F" w:rsidP="00601D83">
      <w:pPr>
        <w:suppressAutoHyphens w:val="0"/>
        <w:spacing w:before="120" w:after="120"/>
        <w:ind w:firstLine="709"/>
        <w:jc w:val="both"/>
      </w:pPr>
      <w:r>
        <w:rPr>
          <w:sz w:val="28"/>
          <w:szCs w:val="28"/>
          <w:lang w:eastAsia="en-US"/>
        </w:rPr>
        <w:t>a) Trực tiếp chỉ đạo, phối hợp, giám sát và tạo điều kiện thuận lợi cho hoạt động của các Tổ tự quản về bảo vệ môi trường trên địa bàn ấp;</w:t>
      </w:r>
    </w:p>
    <w:p w:rsidR="003C22CA" w:rsidRDefault="0009704F" w:rsidP="00601D83">
      <w:pPr>
        <w:suppressAutoHyphens w:val="0"/>
        <w:spacing w:before="120" w:after="120"/>
        <w:ind w:firstLine="709"/>
        <w:jc w:val="both"/>
        <w:rPr>
          <w:sz w:val="28"/>
          <w:szCs w:val="28"/>
          <w:lang w:eastAsia="en-US"/>
        </w:rPr>
      </w:pPr>
      <w:r>
        <w:rPr>
          <w:sz w:val="28"/>
          <w:szCs w:val="28"/>
          <w:lang w:eastAsia="en-US"/>
        </w:rPr>
        <w:t>b) Phối hợp với Trung tâm Công ích xã, Phòng Kinh tế và các Tổ tự quản tổ chức tuyên truyền, vận động nhân dân thực hiện các quy định về bảo vệ môi trường;</w:t>
      </w:r>
    </w:p>
    <w:p w:rsidR="003C22CA" w:rsidRDefault="0009704F" w:rsidP="00601D83">
      <w:pPr>
        <w:suppressAutoHyphens w:val="0"/>
        <w:spacing w:before="120" w:after="120"/>
        <w:ind w:firstLine="709"/>
        <w:jc w:val="both"/>
        <w:rPr>
          <w:sz w:val="28"/>
          <w:szCs w:val="28"/>
          <w:lang w:eastAsia="en-US"/>
        </w:rPr>
      </w:pPr>
      <w:r>
        <w:rPr>
          <w:sz w:val="28"/>
          <w:szCs w:val="28"/>
          <w:lang w:eastAsia="en-US"/>
        </w:rPr>
        <w:t>c) Đưa các nội dung phù hợp của Quy định này vào hương ước, quy ước của ấp để nhân dân biết, cùng cam kết và thực hiện;</w:t>
      </w:r>
    </w:p>
    <w:p w:rsidR="003C22CA" w:rsidRDefault="0009704F" w:rsidP="00601D83">
      <w:pPr>
        <w:suppressAutoHyphens w:val="0"/>
        <w:spacing w:before="120" w:after="120"/>
        <w:ind w:firstLine="709"/>
        <w:jc w:val="both"/>
        <w:rPr>
          <w:sz w:val="28"/>
          <w:szCs w:val="28"/>
          <w:lang w:eastAsia="en-US"/>
        </w:rPr>
      </w:pPr>
      <w:r>
        <w:rPr>
          <w:sz w:val="28"/>
          <w:szCs w:val="28"/>
          <w:lang w:eastAsia="en-US"/>
        </w:rPr>
        <w:t xml:space="preserve">d) Kịp thời phản ánh, báo cáo Ủy ban nhân dân xã những vấn đề phát sinh, các trường hợp </w:t>
      </w:r>
      <w:proofErr w:type="gramStart"/>
      <w:r>
        <w:rPr>
          <w:sz w:val="28"/>
          <w:szCs w:val="28"/>
          <w:lang w:eastAsia="en-US"/>
        </w:rPr>
        <w:t>vi</w:t>
      </w:r>
      <w:proofErr w:type="gramEnd"/>
      <w:r>
        <w:rPr>
          <w:sz w:val="28"/>
          <w:szCs w:val="28"/>
          <w:lang w:eastAsia="en-US"/>
        </w:rPr>
        <w:t xml:space="preserve"> phạm hoặc những khó khăn, vướng mắc trong quá trình thực hiện.</w:t>
      </w:r>
    </w:p>
    <w:p w:rsidR="003C22CA" w:rsidRDefault="0009704F" w:rsidP="00601D83">
      <w:pPr>
        <w:spacing w:before="120" w:after="120"/>
        <w:ind w:firstLine="709"/>
        <w:jc w:val="both"/>
      </w:pPr>
      <w:r>
        <w:rPr>
          <w:b/>
          <w:sz w:val="28"/>
          <w:szCs w:val="28"/>
        </w:rPr>
        <w:lastRenderedPageBreak/>
        <w:t xml:space="preserve">Điều 15. </w:t>
      </w:r>
      <w:r w:rsidR="00D61043">
        <w:rPr>
          <w:b/>
          <w:sz w:val="28"/>
          <w:szCs w:val="28"/>
        </w:rPr>
        <w:t>Tổ chức thực hiện</w:t>
      </w:r>
    </w:p>
    <w:p w:rsidR="003C22CA" w:rsidRDefault="0009704F" w:rsidP="00601D83">
      <w:pPr>
        <w:suppressAutoHyphens w:val="0"/>
        <w:spacing w:before="120" w:after="120"/>
        <w:ind w:firstLine="709"/>
        <w:jc w:val="both"/>
      </w:pPr>
      <w:r>
        <w:rPr>
          <w:sz w:val="28"/>
          <w:lang w:eastAsia="en-US"/>
        </w:rPr>
        <w:t xml:space="preserve">Trong quá trình tổ chức thực hiện, nếu phát sinh khó khăn, vướng mắc, các Tổ tự quản, tổ chức, cá nhân phản ánh kịp thời về Ủy ban nhân dân xã </w:t>
      </w:r>
      <w:r>
        <w:rPr>
          <w:i/>
          <w:iCs/>
          <w:sz w:val="28"/>
          <w:lang w:eastAsia="en-US"/>
        </w:rPr>
        <w:t>(</w:t>
      </w:r>
      <w:r w:rsidR="00AB4F67">
        <w:rPr>
          <w:i/>
          <w:iCs/>
          <w:sz w:val="28"/>
          <w:lang w:eastAsia="en-US"/>
        </w:rPr>
        <w:t xml:space="preserve">thông </w:t>
      </w:r>
      <w:r>
        <w:rPr>
          <w:i/>
          <w:iCs/>
          <w:sz w:val="28"/>
          <w:lang w:eastAsia="en-US"/>
        </w:rPr>
        <w:t xml:space="preserve">qua Trung tâm Công ích xã Cái Đôi Vàm) </w:t>
      </w:r>
      <w:r>
        <w:rPr>
          <w:sz w:val="28"/>
          <w:lang w:eastAsia="en-US"/>
        </w:rPr>
        <w:t>để</w:t>
      </w:r>
      <w:r w:rsidR="00D61043">
        <w:rPr>
          <w:sz w:val="28"/>
          <w:lang w:eastAsia="en-US"/>
        </w:rPr>
        <w:t xml:space="preserve"> </w:t>
      </w:r>
      <w:r w:rsidR="00D61043" w:rsidRPr="00725BC7">
        <w:rPr>
          <w:sz w:val="28"/>
          <w:szCs w:val="28"/>
        </w:rPr>
        <w:t>tổng hợp, báo cáo Ủy ban nhân dân xã xem xét, quyết định</w:t>
      </w:r>
      <w:r>
        <w:rPr>
          <w:sz w:val="28"/>
          <w:lang w:eastAsia="en-US"/>
        </w:rPr>
        <w:t>./.</w:t>
      </w:r>
    </w:p>
    <w:p w:rsidR="003C22CA" w:rsidRDefault="003C22CA" w:rsidP="001A32DB">
      <w:pPr>
        <w:spacing w:before="120" w:after="120"/>
        <w:ind w:firstLine="567"/>
        <w:jc w:val="both"/>
        <w:rPr>
          <w:sz w:val="28"/>
          <w:szCs w:val="28"/>
          <w:lang w:eastAsia="en-US"/>
        </w:rPr>
      </w:pPr>
    </w:p>
    <w:p w:rsidR="003C22CA" w:rsidRDefault="003C22CA">
      <w:pPr>
        <w:tabs>
          <w:tab w:val="left" w:pos="3900"/>
        </w:tabs>
        <w:ind w:firstLine="567"/>
        <w:jc w:val="both"/>
        <w:rPr>
          <w:sz w:val="28"/>
          <w:szCs w:val="28"/>
          <w:lang w:val="vi-VN"/>
        </w:rPr>
      </w:pPr>
    </w:p>
    <w:sectPr w:rsidR="003C22CA" w:rsidSect="00355CD4">
      <w:headerReference w:type="default" r:id="rId7"/>
      <w:pgSz w:w="11906" w:h="16838"/>
      <w:pgMar w:top="1134" w:right="851" w:bottom="1134" w:left="1701" w:header="567" w:footer="850" w:gutter="0"/>
      <w:pgNumType w:start="3"/>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DBF" w:rsidRDefault="007C6DBF">
      <w:r>
        <w:separator/>
      </w:r>
    </w:p>
  </w:endnote>
  <w:endnote w:type="continuationSeparator" w:id="0">
    <w:p w:rsidR="007C6DBF" w:rsidRDefault="007C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DBF" w:rsidRDefault="007C6DBF">
      <w:r>
        <w:separator/>
      </w:r>
    </w:p>
  </w:footnote>
  <w:footnote w:type="continuationSeparator" w:id="0">
    <w:p w:rsidR="007C6DBF" w:rsidRDefault="007C6D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CD4" w:rsidRDefault="00355CD4">
    <w:pPr>
      <w:pStyle w:val="Header"/>
      <w:jc w:val="center"/>
    </w:pPr>
  </w:p>
  <w:p w:rsidR="00355CD4" w:rsidRDefault="00355C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754FF"/>
    <w:multiLevelType w:val="multilevel"/>
    <w:tmpl w:val="0BE48A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autoHyphenation/>
  <w:hyphenationZone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2CA"/>
    <w:rsid w:val="00011E56"/>
    <w:rsid w:val="0009704F"/>
    <w:rsid w:val="0014174B"/>
    <w:rsid w:val="001A32DB"/>
    <w:rsid w:val="002529D0"/>
    <w:rsid w:val="002603C9"/>
    <w:rsid w:val="003539E9"/>
    <w:rsid w:val="00355CD4"/>
    <w:rsid w:val="003774A0"/>
    <w:rsid w:val="003C22CA"/>
    <w:rsid w:val="00432F70"/>
    <w:rsid w:val="004B3200"/>
    <w:rsid w:val="004D123A"/>
    <w:rsid w:val="0051311F"/>
    <w:rsid w:val="00532DDF"/>
    <w:rsid w:val="00566B23"/>
    <w:rsid w:val="005A697A"/>
    <w:rsid w:val="005A789A"/>
    <w:rsid w:val="00601D83"/>
    <w:rsid w:val="007B7A1E"/>
    <w:rsid w:val="007C6DBF"/>
    <w:rsid w:val="00810886"/>
    <w:rsid w:val="00824214"/>
    <w:rsid w:val="009237E4"/>
    <w:rsid w:val="00931001"/>
    <w:rsid w:val="00935E13"/>
    <w:rsid w:val="009B3E5B"/>
    <w:rsid w:val="009E2C91"/>
    <w:rsid w:val="00A31A9F"/>
    <w:rsid w:val="00A666E4"/>
    <w:rsid w:val="00AA0F25"/>
    <w:rsid w:val="00AB4F67"/>
    <w:rsid w:val="00AB788F"/>
    <w:rsid w:val="00BA383C"/>
    <w:rsid w:val="00CF3C7C"/>
    <w:rsid w:val="00D61043"/>
    <w:rsid w:val="00D7521C"/>
    <w:rsid w:val="00FB3106"/>
    <w:rsid w:val="00FB64DA"/>
    <w:rsid w:val="00FF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4135E7-8150-4A1B-BE88-0F38B381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ar-SA"/>
    </w:rPr>
  </w:style>
  <w:style w:type="paragraph" w:styleId="Heading3">
    <w:name w:val="heading 3"/>
    <w:basedOn w:val="Normal"/>
    <w:next w:val="BodyText"/>
    <w:qFormat/>
    <w:pPr>
      <w:numPr>
        <w:ilvl w:val="2"/>
        <w:numId w:val="1"/>
      </w:numPr>
      <w:suppressAutoHyphens w:val="0"/>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Times New Roman"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Times New Roman" w:eastAsia="Times New Roman" w:hAnsi="Times New Roman" w:cs="Times New Roman"/>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5z0">
    <w:name w:val="WW8Num25z0"/>
    <w:qFormat/>
    <w:rPr>
      <w:rFonts w:ascii="Times New Roman" w:eastAsia="Times New Roman" w:hAnsi="Times New Roman"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7z0">
    <w:name w:val="WW8Num27z0"/>
    <w:qFormat/>
    <w:rPr>
      <w:rFonts w:ascii="Times New Roman" w:eastAsia="Times New Roman" w:hAnsi="Times New Roman" w:cs="Times New Roman"/>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apple-converted-space">
    <w:name w:val="apple-converted-space"/>
    <w:basedOn w:val="DefaultParagraphFont"/>
    <w:qFormat/>
  </w:style>
  <w:style w:type="character" w:customStyle="1" w:styleId="BalloonTextChar">
    <w:name w:val="Balloon Text Char"/>
    <w:qFormat/>
    <w:rPr>
      <w:rFonts w:ascii="Segoe UI" w:hAnsi="Segoe UI" w:cs="Segoe UI"/>
      <w:sz w:val="18"/>
      <w:szCs w:val="18"/>
    </w:rPr>
  </w:style>
  <w:style w:type="character" w:customStyle="1" w:styleId="fontstyle01">
    <w:name w:val="fontstyle01"/>
    <w:qFormat/>
    <w:rPr>
      <w:rFonts w:ascii="Times New Roman" w:hAnsi="Times New Roman" w:cs="Times New Roman"/>
      <w:b/>
      <w:bCs/>
      <w:i w:val="0"/>
      <w:iCs w:val="0"/>
      <w:color w:val="000000"/>
      <w:sz w:val="28"/>
      <w:szCs w:val="28"/>
    </w:rPr>
  </w:style>
  <w:style w:type="character" w:customStyle="1" w:styleId="Heading3Char">
    <w:name w:val="Heading 3 Char"/>
    <w:qFormat/>
    <w:rPr>
      <w:b/>
      <w:bCs/>
      <w:sz w:val="27"/>
      <w:szCs w:val="27"/>
    </w:rPr>
  </w:style>
  <w:style w:type="character" w:styleId="Strong">
    <w:name w:val="Strong"/>
    <w:qFormat/>
    <w:rPr>
      <w:b/>
      <w:bCs/>
    </w:rPr>
  </w:style>
  <w:style w:type="character" w:customStyle="1" w:styleId="HeaderChar">
    <w:name w:val="Header Char"/>
    <w:uiPriority w:val="99"/>
    <w:qFormat/>
    <w:rPr>
      <w:sz w:val="24"/>
      <w:szCs w:val="24"/>
    </w:rPr>
  </w:style>
  <w:style w:type="character" w:customStyle="1" w:styleId="FooterChar">
    <w:name w:val="Footer Char"/>
    <w:qFormat/>
    <w:rPr>
      <w:sz w:val="24"/>
      <w:szCs w:val="24"/>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115"/>
    </w:pPr>
  </w:style>
  <w:style w:type="paragraph" w:customStyle="1" w:styleId="CharCharCharChar">
    <w:name w:val="Char Char Char Char"/>
    <w:basedOn w:val="Normal"/>
    <w:qFormat/>
    <w:pPr>
      <w:suppressAutoHyphens w:val="0"/>
      <w:spacing w:after="160" w:line="240" w:lineRule="exact"/>
    </w:pPr>
    <w:rPr>
      <w:rFonts w:ascii="Verdana" w:hAnsi="Verdana" w:cs="Verdana"/>
      <w:sz w:val="20"/>
      <w:szCs w:val="20"/>
    </w:rPr>
  </w:style>
  <w:style w:type="paragraph" w:styleId="BalloonText">
    <w:name w:val="Balloon Text"/>
    <w:basedOn w:val="Normal"/>
    <w:qFormat/>
    <w:rPr>
      <w:rFonts w:ascii="Segoe UI" w:hAnsi="Segoe UI" w:cs="Segoe UI"/>
      <w:sz w:val="18"/>
      <w:szCs w:val="18"/>
    </w:rPr>
  </w:style>
  <w:style w:type="paragraph" w:customStyle="1" w:styleId="CharCharCharCharCharCharCharCharCharCharCharCharCharCharCharCharCharCharCharCharCharCharCharCharCharCharCharCharChar1Char">
    <w:name w:val="Char Char Char Char Char Char Char Char Char Char Char Char Char Char Char Char Char Char Char Char Char Char Char Char Char Char Char Char Char1 Char"/>
    <w:basedOn w:val="Normal"/>
    <w:qFormat/>
    <w:pPr>
      <w:suppressAutoHyphens w:val="0"/>
      <w:spacing w:after="160" w:line="240" w:lineRule="exact"/>
    </w:pPr>
    <w:rPr>
      <w:rFonts w:ascii="Verdana" w:hAnsi="Verdana" w:cs="Verdana"/>
      <w:sz w:val="20"/>
      <w:szCs w:val="20"/>
    </w:rPr>
  </w:style>
  <w:style w:type="paragraph" w:customStyle="1" w:styleId="pdq2pgselectionanchorcontainer">
    <w:name w:val="pdq2pg_selectionanchorcontainer"/>
    <w:basedOn w:val="Normal"/>
    <w:qFormat/>
    <w:pPr>
      <w:suppressAutoHyphens w:val="0"/>
      <w:spacing w:before="280" w:after="28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uiPriority w:val="99"/>
    <w:pPr>
      <w:tabs>
        <w:tab w:val="center" w:pos="4680"/>
        <w:tab w:val="right" w:pos="9360"/>
      </w:tabs>
    </w:pPr>
  </w:style>
  <w:style w:type="paragraph" w:styleId="Footer">
    <w:name w:val="footer"/>
    <w:basedOn w:val="Normal"/>
    <w:pPr>
      <w:tabs>
        <w:tab w:val="center" w:pos="4680"/>
        <w:tab w:val="right" w:pos="9360"/>
      </w:tabs>
    </w:pPr>
  </w:style>
  <w:style w:type="paragraph" w:customStyle="1" w:styleId="isselectedend">
    <w:name w:val="isselectedend"/>
    <w:basedOn w:val="Normal"/>
    <w:qFormat/>
    <w:pPr>
      <w:suppressAutoHyphens w:val="0"/>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6</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UỶ BAN NHÂN DÂN                       CỘNG HOÀ XÃ HỘI CHỦ NGHĨA VIỆT NAM</vt:lpstr>
    </vt:vector>
  </TitlesOfParts>
  <Company/>
  <LinksUpToDate>false</LinksUpToDate>
  <CharactersWithSpaces>10617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                       CỘNG HOÀ XÃ HỘI CHỦ NGHĨA VIỆT NAM</dc:title>
  <dc:subject/>
  <dc:creator>User</dc:creator>
  <cp:keywords/>
  <dc:description/>
  <cp:lastModifiedBy>LE</cp:lastModifiedBy>
  <cp:revision>24</cp:revision>
  <cp:lastPrinted>2025-08-27T10:08:00Z</cp:lastPrinted>
  <dcterms:created xsi:type="dcterms:W3CDTF">2026-09-22T01:22:00Z</dcterms:created>
  <dcterms:modified xsi:type="dcterms:W3CDTF">2026-09-22T07:52:00Z</dcterms:modified>
  <dc:language>en-US</dc:language>
</cp:coreProperties>
</file>