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83" w:type="dxa"/>
        <w:tblLook w:val="04A0" w:firstRow="1" w:lastRow="0" w:firstColumn="1" w:lastColumn="0" w:noHBand="0" w:noVBand="1"/>
      </w:tblPr>
      <w:tblGrid>
        <w:gridCol w:w="6345"/>
        <w:gridCol w:w="7938"/>
      </w:tblGrid>
      <w:tr w:rsidR="00873AD9" w:rsidRPr="000069C2" w:rsidTr="001D53F2">
        <w:trPr>
          <w:trHeight w:val="982"/>
        </w:trPr>
        <w:tc>
          <w:tcPr>
            <w:tcW w:w="6345" w:type="dxa"/>
            <w:shd w:val="clear" w:color="auto" w:fill="auto"/>
          </w:tcPr>
          <w:p w:rsidR="00873AD9" w:rsidRPr="00A42950" w:rsidRDefault="00873AD9" w:rsidP="00873AD9">
            <w:pPr>
              <w:spacing w:before="120" w:after="100" w:afterAutospacing="1"/>
              <w:jc w:val="center"/>
              <w:rPr>
                <w:rFonts w:ascii="Times New Roman" w:hAnsi="Times New Roman" w:cs="Times New Roman"/>
                <w:color w:val="000000" w:themeColor="text1"/>
                <w:sz w:val="28"/>
                <w:szCs w:val="28"/>
              </w:rPr>
            </w:pPr>
            <w:r w:rsidRPr="00A42950">
              <w:rPr>
                <w:rFonts w:ascii="Times New Roman" w:hAnsi="Times New Roman" w:cs="Times New Roman"/>
                <w:bCs/>
                <w:noProof/>
                <w:color w:val="000000" w:themeColor="text1"/>
                <w:sz w:val="28"/>
                <w:szCs w:val="28"/>
              </w:rPr>
              <mc:AlternateContent>
                <mc:Choice Requires="wps">
                  <w:drawing>
                    <wp:anchor distT="0" distB="0" distL="114300" distR="114300" simplePos="0" relativeHeight="251659264" behindDoc="0" locked="0" layoutInCell="1" allowOverlap="1" wp14:anchorId="7D182A9A" wp14:editId="232741D8">
                      <wp:simplePos x="0" y="0"/>
                      <wp:positionH relativeFrom="column">
                        <wp:posOffset>1610615</wp:posOffset>
                      </wp:positionH>
                      <wp:positionV relativeFrom="paragraph">
                        <wp:posOffset>527685</wp:posOffset>
                      </wp:positionV>
                      <wp:extent cx="7048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26.8pt;margin-top:41.55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"/>
                  </w:pict>
                </mc:Fallback>
              </mc:AlternateContent>
            </w:r>
            <w:r w:rsidR="006356D1">
              <w:rPr>
                <w:rFonts w:ascii="Times New Roman" w:hAnsi="Times New Roman" w:cs="Times New Roman"/>
                <w:bCs/>
                <w:color w:val="000000" w:themeColor="text1"/>
                <w:sz w:val="28"/>
                <w:szCs w:val="28"/>
              </w:rPr>
              <w:t>UBND XÃ HƯNG MỸ</w:t>
            </w:r>
            <w:r w:rsidRPr="00A42950">
              <w:rPr>
                <w:rFonts w:ascii="Times New Roman" w:hAnsi="Times New Roman" w:cs="Times New Roman"/>
                <w:b/>
                <w:bCs/>
                <w:color w:val="000000" w:themeColor="text1"/>
                <w:sz w:val="28"/>
                <w:szCs w:val="28"/>
              </w:rPr>
              <w:br/>
              <w:t>PHÒNG VĂN HÓA-XÃ HỘI</w:t>
            </w:r>
          </w:p>
        </w:tc>
        <w:tc>
          <w:tcPr>
            <w:tcW w:w="7938" w:type="dxa"/>
            <w:shd w:val="clear" w:color="auto" w:fill="auto"/>
          </w:tcPr>
          <w:p w:rsidR="00873AD9" w:rsidRPr="00A42950" w:rsidRDefault="00873AD9" w:rsidP="00FD5AC9">
            <w:pPr>
              <w:spacing w:before="120" w:after="100" w:afterAutospacing="1"/>
              <w:jc w:val="center"/>
              <w:rPr>
                <w:rFonts w:ascii="Times New Roman" w:hAnsi="Times New Roman" w:cs="Times New Roman"/>
                <w:color w:val="000000" w:themeColor="text1"/>
                <w:sz w:val="28"/>
                <w:szCs w:val="28"/>
              </w:rPr>
            </w:pPr>
            <w:r w:rsidRPr="00A42950">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3415C486" wp14:editId="42212657">
                      <wp:simplePos x="0" y="0"/>
                      <wp:positionH relativeFrom="column">
                        <wp:posOffset>1406937</wp:posOffset>
                      </wp:positionH>
                      <wp:positionV relativeFrom="paragraph">
                        <wp:posOffset>541020</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10.8pt;margin-top:42.6pt;width:16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"/>
                  </w:pict>
                </mc:Fallback>
              </mc:AlternateContent>
            </w:r>
            <w:r w:rsidRPr="00A42950">
              <w:rPr>
                <w:rFonts w:ascii="Times New Roman" w:hAnsi="Times New Roman" w:cs="Times New Roman"/>
                <w:b/>
                <w:bCs/>
                <w:color w:val="000000" w:themeColor="text1"/>
                <w:sz w:val="28"/>
                <w:szCs w:val="28"/>
              </w:rPr>
              <w:t>CỘNG HÒA XÃ HỘI CHỦ NGHĨA VIỆT NAM</w:t>
            </w:r>
            <w:r w:rsidRPr="00A42950">
              <w:rPr>
                <w:rFonts w:ascii="Times New Roman" w:hAnsi="Times New Roman" w:cs="Times New Roman"/>
                <w:b/>
                <w:bCs/>
                <w:color w:val="000000" w:themeColor="text1"/>
                <w:sz w:val="28"/>
                <w:szCs w:val="28"/>
              </w:rPr>
              <w:br/>
              <w:t>Độc lập - Tự do - Hạnh phúc</w:t>
            </w:r>
          </w:p>
        </w:tc>
      </w:tr>
      <w:tr w:rsidR="00873AD9" w:rsidRPr="000069C2" w:rsidTr="00A12C2C">
        <w:trPr>
          <w:trHeight w:val="438"/>
        </w:trPr>
        <w:tc>
          <w:tcPr>
            <w:tcW w:w="6345" w:type="dxa"/>
            <w:shd w:val="clear" w:color="auto" w:fill="auto"/>
          </w:tcPr>
          <w:p w:rsidR="00873AD9" w:rsidRPr="00A42950" w:rsidRDefault="00873AD9" w:rsidP="00FD5AC9">
            <w:pPr>
              <w:spacing w:before="120" w:after="100" w:afterAutospacing="1"/>
              <w:jc w:val="center"/>
              <w:rPr>
                <w:rFonts w:ascii="Times New Roman" w:hAnsi="Times New Roman" w:cs="Times New Roman"/>
                <w:color w:val="000000" w:themeColor="text1"/>
                <w:sz w:val="28"/>
                <w:szCs w:val="28"/>
              </w:rPr>
            </w:pPr>
          </w:p>
        </w:tc>
        <w:tc>
          <w:tcPr>
            <w:tcW w:w="7938" w:type="dxa"/>
            <w:shd w:val="clear" w:color="auto" w:fill="auto"/>
          </w:tcPr>
          <w:p w:rsidR="00873AD9" w:rsidRPr="00A42950" w:rsidRDefault="006356D1" w:rsidP="00873AD9">
            <w:pPr>
              <w:spacing w:before="120" w:after="100" w:afterAutospacing="1"/>
              <w:jc w:val="center"/>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Hưng Mỹ, ngày 17</w:t>
            </w:r>
            <w:r w:rsidR="00873AD9" w:rsidRPr="00A42950">
              <w:rPr>
                <w:rFonts w:ascii="Times New Roman" w:hAnsi="Times New Roman" w:cs="Times New Roman"/>
                <w:i/>
                <w:iCs/>
                <w:color w:val="000000" w:themeColor="text1"/>
                <w:sz w:val="28"/>
                <w:szCs w:val="28"/>
              </w:rPr>
              <w:t xml:space="preserve"> tháng 9 năm 2026</w:t>
            </w:r>
          </w:p>
        </w:tc>
      </w:tr>
    </w:tbl>
    <w:p w:rsidR="00873AD9" w:rsidRDefault="00873AD9" w:rsidP="00E97D15">
      <w:pPr>
        <w:spacing w:before="120" w:after="0" w:line="240" w:lineRule="auto"/>
        <w:jc w:val="center"/>
        <w:outlineLvl w:val="2"/>
        <w:rPr>
          <w:rFonts w:ascii="Times New Roman" w:eastAsia="Times New Roman" w:hAnsi="Times New Roman" w:cs="Times New Roman"/>
          <w:b/>
          <w:bCs/>
          <w:sz w:val="27"/>
          <w:szCs w:val="27"/>
        </w:rPr>
      </w:pPr>
      <w:r w:rsidRPr="00873AD9">
        <w:rPr>
          <w:rFonts w:ascii="Times New Roman" w:eastAsia="Times New Roman" w:hAnsi="Times New Roman" w:cs="Times New Roman"/>
          <w:b/>
          <w:bCs/>
          <w:sz w:val="27"/>
          <w:szCs w:val="27"/>
        </w:rPr>
        <w:t>BẢN SO SÁNH, THUYẾT MINH</w:t>
      </w:r>
    </w:p>
    <w:p w:rsidR="00873AD9" w:rsidRPr="000069C2" w:rsidRDefault="00A42950" w:rsidP="00A12C2C">
      <w:pPr>
        <w:spacing w:after="360"/>
        <w:jc w:val="center"/>
        <w:rPr>
          <w:rFonts w:ascii="Times New Roman" w:hAnsi="Times New Roman" w:cs="Times New Roman"/>
          <w:b/>
          <w:color w:val="000000" w:themeColor="text1"/>
          <w:sz w:val="28"/>
          <w:szCs w:val="28"/>
          <w:lang w:eastAsia="zh-CN"/>
        </w:rPr>
      </w:pPr>
      <w:r w:rsidRPr="000069C2">
        <w:rPr>
          <w:rFonts w:ascii="Times New Roman" w:hAnsi="Times New Roman" w:cs="Times New Roman"/>
          <w:b/>
          <w:color w:val="000000" w:themeColor="text1"/>
          <w:sz w:val="28"/>
          <w:szCs w:val="28"/>
          <w:lang w:eastAsia="zh-CN"/>
        </w:rPr>
        <w:t xml:space="preserve">DỰ THẢO QUYẾT ĐỊNH BAN HÀNH QUY CHẾ </w:t>
      </w:r>
      <w:r>
        <w:rPr>
          <w:rFonts w:ascii="Times New Roman" w:hAnsi="Times New Roman" w:cs="Times New Roman"/>
          <w:b/>
          <w:color w:val="000000" w:themeColor="text1"/>
          <w:sz w:val="28"/>
          <w:szCs w:val="28"/>
          <w:bdr w:val="none" w:sz="0" w:space="0" w:color="auto" w:frame="1"/>
        </w:rPr>
        <w:t xml:space="preserve">THỰC HIỆN DÂN CHỦ </w:t>
      </w:r>
      <w:r w:rsidR="006820A1">
        <w:rPr>
          <w:rFonts w:ascii="Times New Roman" w:hAnsi="Times New Roman" w:cs="Times New Roman"/>
          <w:b/>
          <w:color w:val="000000" w:themeColor="text1"/>
          <w:sz w:val="28"/>
          <w:szCs w:val="28"/>
          <w:bdr w:val="none" w:sz="0" w:space="0" w:color="auto" w:frame="1"/>
        </w:rPr>
        <w:t xml:space="preserve">Ở </w:t>
      </w:r>
      <w:r w:rsidR="006356D1">
        <w:rPr>
          <w:rFonts w:ascii="Times New Roman" w:hAnsi="Times New Roman" w:cs="Times New Roman"/>
          <w:b/>
          <w:color w:val="000000" w:themeColor="text1"/>
          <w:sz w:val="28"/>
          <w:szCs w:val="28"/>
          <w:bdr w:val="none" w:sz="0" w:space="0" w:color="auto" w:frame="1"/>
        </w:rPr>
        <w:t xml:space="preserve">CƠ SỞ </w:t>
      </w:r>
      <w:r>
        <w:rPr>
          <w:rFonts w:ascii="Times New Roman" w:hAnsi="Times New Roman" w:cs="Times New Roman"/>
          <w:b/>
          <w:color w:val="000000" w:themeColor="text1"/>
          <w:sz w:val="28"/>
          <w:szCs w:val="28"/>
          <w:bdr w:val="none" w:sz="0" w:space="0" w:color="auto" w:frame="1"/>
        </w:rPr>
        <w:t xml:space="preserve">XÃ </w:t>
      </w:r>
      <w:r w:rsidR="006356D1">
        <w:rPr>
          <w:rFonts w:ascii="Times New Roman" w:hAnsi="Times New Roman" w:cs="Times New Roman"/>
          <w:b/>
          <w:color w:val="000000" w:themeColor="text1"/>
          <w:sz w:val="28"/>
          <w:szCs w:val="28"/>
          <w:bdr w:val="none" w:sz="0" w:space="0" w:color="auto" w:frame="1"/>
        </w:rPr>
        <w:t>HƯNG MỸ</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103"/>
        <w:gridCol w:w="4281"/>
      </w:tblGrid>
      <w:tr w:rsidR="00625140" w:rsidRPr="00EF3DF8" w:rsidTr="00450A3F">
        <w:trPr>
          <w:tblHeader/>
        </w:trPr>
        <w:tc>
          <w:tcPr>
            <w:tcW w:w="4928" w:type="dxa"/>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hAnsi="Times New Roman" w:cs="Times New Roman"/>
                <w:b/>
                <w:color w:val="000000" w:themeColor="text1"/>
                <w:sz w:val="26"/>
                <w:szCs w:val="26"/>
              </w:rPr>
              <w:t>VĂN BẢN QUY PHẠM PHÁP LUẬT HIỆN HÀNH</w:t>
            </w:r>
          </w:p>
        </w:tc>
        <w:tc>
          <w:tcPr>
            <w:tcW w:w="5103" w:type="dxa"/>
            <w:shd w:val="clear" w:color="auto" w:fill="auto"/>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eastAsia="Times New Roman" w:hAnsi="Times New Roman" w:cs="Times New Roman"/>
                <w:b/>
                <w:color w:val="000000" w:themeColor="text1"/>
                <w:sz w:val="26"/>
                <w:szCs w:val="26"/>
              </w:rPr>
              <w:t>DỰ THẢO VĂN BẢN</w:t>
            </w:r>
          </w:p>
        </w:tc>
        <w:tc>
          <w:tcPr>
            <w:tcW w:w="4281" w:type="dxa"/>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eastAsia="Times New Roman" w:hAnsi="Times New Roman" w:cs="Times New Roman"/>
                <w:b/>
                <w:color w:val="000000" w:themeColor="text1"/>
                <w:sz w:val="26"/>
                <w:szCs w:val="26"/>
              </w:rPr>
              <w:t>THUYẾT MINH</w:t>
            </w:r>
          </w:p>
        </w:tc>
      </w:tr>
      <w:tr w:rsidR="0078777F" w:rsidRPr="0030290B" w:rsidTr="00450A3F">
        <w:trPr>
          <w:trHeight w:val="2674"/>
          <w:tblHeader/>
        </w:trPr>
        <w:tc>
          <w:tcPr>
            <w:tcW w:w="4928" w:type="dxa"/>
            <w:vAlign w:val="center"/>
          </w:tcPr>
          <w:p w:rsidR="0030290B" w:rsidRPr="00721946" w:rsidRDefault="0030290B" w:rsidP="009A7B72">
            <w:pPr>
              <w:spacing w:before="60" w:after="60" w:line="240" w:lineRule="auto"/>
              <w:ind w:firstLine="284"/>
              <w:jc w:val="both"/>
              <w:rPr>
                <w:rFonts w:ascii="Times New Roman Bold" w:eastAsia="Times New Roman" w:hAnsi="Times New Roman Bold" w:cs="Times New Roman"/>
                <w:spacing w:val="-4"/>
                <w:sz w:val="26"/>
                <w:szCs w:val="26"/>
              </w:rPr>
            </w:pPr>
            <w:r w:rsidRPr="00721946">
              <w:rPr>
                <w:rFonts w:ascii="Times New Roman Bold" w:eastAsia="Times New Roman" w:hAnsi="Times New Roman Bold" w:cs="Times New Roman"/>
                <w:b/>
                <w:bCs/>
                <w:spacing w:val="-4"/>
                <w:sz w:val="26"/>
                <w:szCs w:val="26"/>
              </w:rPr>
              <w:t>P</w:t>
            </w:r>
            <w:r w:rsidRPr="00AD74B7">
              <w:rPr>
                <w:rFonts w:ascii="Times New Roman Bold" w:eastAsia="Times New Roman" w:hAnsi="Times New Roman Bold" w:cs="Times New Roman"/>
                <w:b/>
                <w:bCs/>
                <w:spacing w:val="-4"/>
                <w:sz w:val="26"/>
                <w:szCs w:val="26"/>
              </w:rPr>
              <w:t>hạm vi điều chỉnh và đối tượng áp dụng</w:t>
            </w:r>
          </w:p>
          <w:p w:rsidR="0078777F" w:rsidRPr="009A7B72" w:rsidRDefault="009A7B72" w:rsidP="009A7B72">
            <w:pPr>
              <w:spacing w:before="60" w:after="60" w:line="240" w:lineRule="auto"/>
              <w:ind w:firstLine="284"/>
              <w:jc w:val="both"/>
              <w:rPr>
                <w:rFonts w:ascii="Times New Roman" w:eastAsia="Times New Roman" w:hAnsi="Times New Roman" w:cs="Times New Roman"/>
                <w:spacing w:val="-4"/>
                <w:sz w:val="26"/>
                <w:szCs w:val="26"/>
              </w:rPr>
            </w:pPr>
            <w:r w:rsidRPr="009A7B72">
              <w:rPr>
                <w:rFonts w:ascii="Times New Roman" w:eastAsia="Times New Roman" w:hAnsi="Times New Roman" w:cs="Times New Roman"/>
                <w:b/>
                <w:bCs/>
                <w:spacing w:val="-4"/>
                <w:sz w:val="26"/>
                <w:szCs w:val="26"/>
              </w:rPr>
              <w:t xml:space="preserve">Chương I - </w:t>
            </w:r>
            <w:r w:rsidRPr="00AD74B7">
              <w:rPr>
                <w:rFonts w:ascii="Times New Roman" w:eastAsia="Times New Roman" w:hAnsi="Times New Roman" w:cs="Times New Roman"/>
                <w:b/>
                <w:bCs/>
                <w:spacing w:val="-4"/>
                <w:sz w:val="26"/>
                <w:szCs w:val="26"/>
              </w:rPr>
              <w:t>Điều 1</w:t>
            </w:r>
            <w:r w:rsidRPr="009A7B72">
              <w:rPr>
                <w:rFonts w:ascii="Times New Roman" w:eastAsia="Times New Roman" w:hAnsi="Times New Roman" w:cs="Times New Roman"/>
                <w:b/>
                <w:bCs/>
                <w:spacing w:val="-4"/>
                <w:sz w:val="26"/>
                <w:szCs w:val="26"/>
              </w:rPr>
              <w:t>,</w:t>
            </w:r>
            <w:r w:rsidRPr="00AD74B7">
              <w:rPr>
                <w:rFonts w:ascii="Times New Roman" w:eastAsia="Times New Roman" w:hAnsi="Times New Roman" w:cs="Times New Roman"/>
                <w:b/>
                <w:bCs/>
                <w:spacing w:val="-4"/>
                <w:sz w:val="26"/>
                <w:szCs w:val="26"/>
              </w:rPr>
              <w:t xml:space="preserve"> Điều </w:t>
            </w:r>
            <w:r w:rsidRPr="009A7B72">
              <w:rPr>
                <w:rFonts w:ascii="Times New Roman" w:eastAsia="Times New Roman" w:hAnsi="Times New Roman" w:cs="Times New Roman"/>
                <w:b/>
                <w:bCs/>
                <w:spacing w:val="-4"/>
                <w:sz w:val="26"/>
                <w:szCs w:val="26"/>
              </w:rPr>
              <w:t xml:space="preserve">3, Điều 4: </w:t>
            </w:r>
            <w:r w:rsidR="0030290B" w:rsidRPr="00AD74B7">
              <w:rPr>
                <w:rFonts w:ascii="Times New Roman" w:eastAsia="Times New Roman" w:hAnsi="Times New Roman" w:cs="Times New Roman"/>
                <w:spacing w:val="-4"/>
                <w:sz w:val="26"/>
                <w:szCs w:val="26"/>
              </w:rPr>
              <w:t xml:space="preserve">Quy định chung về nội dung, cách thức thực hiện dân chủ ở cơ sở; quyền, nghĩa vụ của công dân và trách nhiệm của cơ quan, tổ chức, cá nhân trong việc bảo đảm thực hiện dân chủ ở cơ sở áp dụng cho cấp xã, cơ quan, đơn vị sự nghiệp công lập và tổ chức có sử </w:t>
            </w:r>
            <w:r w:rsidRPr="009A7B72">
              <w:rPr>
                <w:rFonts w:ascii="Times New Roman" w:eastAsia="Times New Roman" w:hAnsi="Times New Roman" w:cs="Times New Roman"/>
                <w:spacing w:val="-4"/>
                <w:sz w:val="26"/>
                <w:szCs w:val="26"/>
              </w:rPr>
              <w:t>dụng lao động.</w:t>
            </w:r>
          </w:p>
        </w:tc>
        <w:tc>
          <w:tcPr>
            <w:tcW w:w="5103" w:type="dxa"/>
            <w:shd w:val="clear" w:color="auto" w:fill="auto"/>
            <w:vAlign w:val="center"/>
          </w:tcPr>
          <w:p w:rsidR="0078777F" w:rsidRPr="0030290B" w:rsidRDefault="009A7B72" w:rsidP="009A7B72">
            <w:pPr>
              <w:spacing w:before="60" w:after="60" w:line="240" w:lineRule="auto"/>
              <w:ind w:firstLine="284"/>
              <w:jc w:val="both"/>
              <w:rPr>
                <w:rFonts w:ascii="Times New Roman" w:hAnsi="Times New Roman" w:cs="Times New Roman"/>
                <w:sz w:val="26"/>
                <w:szCs w:val="26"/>
              </w:rPr>
            </w:pPr>
            <w:r>
              <w:rPr>
                <w:rFonts w:ascii="Times New Roman" w:eastAsia="Times New Roman" w:hAnsi="Times New Roman" w:cs="Times New Roman"/>
                <w:b/>
                <w:bCs/>
                <w:sz w:val="26"/>
                <w:szCs w:val="26"/>
              </w:rPr>
              <w:t xml:space="preserve">Chương I - </w:t>
            </w:r>
            <w:r w:rsidR="0030290B" w:rsidRPr="00AD74B7">
              <w:rPr>
                <w:rFonts w:ascii="Times New Roman" w:eastAsia="Times New Roman" w:hAnsi="Times New Roman" w:cs="Times New Roman"/>
                <w:b/>
                <w:bCs/>
                <w:sz w:val="26"/>
                <w:szCs w:val="26"/>
              </w:rPr>
              <w:t xml:space="preserve">Điều 1 </w:t>
            </w:r>
            <w:r w:rsidR="00721946">
              <w:rPr>
                <w:rFonts w:ascii="Times New Roman" w:eastAsia="Times New Roman" w:hAnsi="Times New Roman" w:cs="Times New Roman"/>
                <w:b/>
                <w:bCs/>
                <w:sz w:val="26"/>
                <w:szCs w:val="26"/>
              </w:rPr>
              <w:t>và</w:t>
            </w:r>
            <w:r w:rsidR="0030290B" w:rsidRPr="00AD74B7">
              <w:rPr>
                <w:rFonts w:ascii="Times New Roman" w:eastAsia="Times New Roman" w:hAnsi="Times New Roman" w:cs="Times New Roman"/>
                <w:b/>
                <w:bCs/>
                <w:sz w:val="26"/>
                <w:szCs w:val="26"/>
              </w:rPr>
              <w:t xml:space="preserve"> Điều 3:</w:t>
            </w:r>
            <w:r w:rsidR="0030290B" w:rsidRPr="00AD74B7">
              <w:rPr>
                <w:rFonts w:ascii="Times New Roman" w:eastAsia="Times New Roman" w:hAnsi="Times New Roman" w:cs="Times New Roman"/>
                <w:sz w:val="26"/>
                <w:szCs w:val="26"/>
              </w:rPr>
              <w:t xml:space="preserve"> Cụ thể hóa phạm vi thực hiện dân chủ ở cơ sở </w:t>
            </w:r>
            <w:r w:rsidR="006820A1">
              <w:rPr>
                <w:rFonts w:ascii="Times New Roman" w:eastAsia="Times New Roman" w:hAnsi="Times New Roman" w:cs="Times New Roman"/>
                <w:sz w:val="26"/>
                <w:szCs w:val="26"/>
              </w:rPr>
              <w:t>áp dụng trên địa bàn xã Hưng Mỹ</w:t>
            </w:r>
            <w:r w:rsidR="0030290B" w:rsidRPr="00AD74B7">
              <w:rPr>
                <w:rFonts w:ascii="Times New Roman" w:eastAsia="Times New Roman" w:hAnsi="Times New Roman" w:cs="Times New Roman"/>
                <w:sz w:val="26"/>
                <w:szCs w:val="26"/>
              </w:rPr>
              <w:t>; đối tượng á</w:t>
            </w:r>
            <w:r w:rsidR="006820A1">
              <w:rPr>
                <w:rFonts w:ascii="Times New Roman" w:eastAsia="Times New Roman" w:hAnsi="Times New Roman" w:cs="Times New Roman"/>
                <w:sz w:val="26"/>
                <w:szCs w:val="26"/>
              </w:rPr>
              <w:t>p dụng gồm cán bộ, công chức</w:t>
            </w:r>
            <w:r w:rsidR="0030290B" w:rsidRPr="00AD74B7">
              <w:rPr>
                <w:rFonts w:ascii="Times New Roman" w:eastAsia="Times New Roman" w:hAnsi="Times New Roman" w:cs="Times New Roman"/>
                <w:sz w:val="26"/>
                <w:szCs w:val="26"/>
              </w:rPr>
              <w:t>, Trưởng ấp</w:t>
            </w:r>
            <w:r w:rsidR="00721946">
              <w:rPr>
                <w:rFonts w:ascii="Times New Roman" w:eastAsia="Times New Roman" w:hAnsi="Times New Roman" w:cs="Times New Roman"/>
                <w:sz w:val="26"/>
                <w:szCs w:val="26"/>
              </w:rPr>
              <w:t xml:space="preserve"> </w:t>
            </w:r>
            <w:r w:rsidR="0030290B" w:rsidRPr="00AD74B7">
              <w:rPr>
                <w:rFonts w:ascii="Times New Roman" w:eastAsia="Times New Roman" w:hAnsi="Times New Roman" w:cs="Times New Roman"/>
                <w:sz w:val="26"/>
                <w:szCs w:val="26"/>
              </w:rPr>
              <w:t xml:space="preserve">và toàn thể Nhân dân sinh sống trên địa bàn xã. </w:t>
            </w:r>
          </w:p>
        </w:tc>
        <w:tc>
          <w:tcPr>
            <w:tcW w:w="4281" w:type="dxa"/>
            <w:vAlign w:val="center"/>
          </w:tcPr>
          <w:p w:rsidR="00A12C2C" w:rsidRPr="0030290B" w:rsidRDefault="0030290B" w:rsidP="009A7B72">
            <w:pPr>
              <w:spacing w:before="60" w:after="60" w:line="240" w:lineRule="auto"/>
              <w:ind w:firstLine="284"/>
              <w:jc w:val="both"/>
              <w:rPr>
                <w:rFonts w:ascii="Times New Roman" w:eastAsia="Times New Roman" w:hAnsi="Times New Roman" w:cs="Times New Roman"/>
                <w:spacing w:val="-4"/>
                <w:sz w:val="26"/>
                <w:szCs w:val="26"/>
              </w:rPr>
            </w:pPr>
            <w:r w:rsidRPr="00AD74B7">
              <w:rPr>
                <w:rFonts w:ascii="Times New Roman" w:eastAsia="Times New Roman" w:hAnsi="Times New Roman" w:cs="Times New Roman"/>
                <w:sz w:val="26"/>
                <w:szCs w:val="26"/>
              </w:rPr>
              <w:t>Cụ thể hóa các quy định khung của Luật Thực hiện dân chủ ở cơ sở năm 2022 và các văn bản hướng dẫn thi hành mới nhất cho phù hợp với mô hình quản lý hành chính và điều kiện th</w:t>
            </w:r>
            <w:r w:rsidR="006820A1">
              <w:rPr>
                <w:rFonts w:ascii="Times New Roman" w:eastAsia="Times New Roman" w:hAnsi="Times New Roman" w:cs="Times New Roman"/>
                <w:sz w:val="26"/>
                <w:szCs w:val="26"/>
              </w:rPr>
              <w:t>ực tế tại địa phương xã Hưng Mỹ</w:t>
            </w:r>
            <w:r w:rsidRPr="00AD74B7">
              <w:rPr>
                <w:rFonts w:ascii="Times New Roman" w:eastAsia="Times New Roman" w:hAnsi="Times New Roman" w:cs="Times New Roman"/>
                <w:sz w:val="26"/>
                <w:szCs w:val="26"/>
              </w:rPr>
              <w:t xml:space="preserve">. </w:t>
            </w:r>
          </w:p>
        </w:tc>
      </w:tr>
      <w:tr w:rsidR="0078777F" w:rsidRPr="0030290B" w:rsidTr="00450A3F">
        <w:trPr>
          <w:tblHeader/>
        </w:trPr>
        <w:tc>
          <w:tcPr>
            <w:tcW w:w="4928" w:type="dxa"/>
            <w:vAlign w:val="center"/>
          </w:tcPr>
          <w:p w:rsidR="0030290B" w:rsidRPr="00AD74B7" w:rsidRDefault="0030290B" w:rsidP="009A7B72">
            <w:pPr>
              <w:spacing w:before="60" w:after="60" w:line="240" w:lineRule="auto"/>
              <w:ind w:firstLine="284"/>
              <w:jc w:val="both"/>
              <w:outlineLvl w:val="2"/>
              <w:rPr>
                <w:rFonts w:ascii="Times New Roman" w:eastAsia="Times New Roman" w:hAnsi="Times New Roman" w:cs="Times New Roman"/>
                <w:b/>
                <w:bCs/>
                <w:sz w:val="26"/>
                <w:szCs w:val="26"/>
              </w:rPr>
            </w:pPr>
            <w:r w:rsidRPr="0030290B">
              <w:rPr>
                <w:rFonts w:ascii="Times New Roman" w:eastAsia="Times New Roman" w:hAnsi="Times New Roman" w:cs="Times New Roman"/>
                <w:b/>
                <w:bCs/>
                <w:sz w:val="26"/>
                <w:szCs w:val="26"/>
              </w:rPr>
              <w:t>N</w:t>
            </w:r>
            <w:r w:rsidRPr="00AD74B7">
              <w:rPr>
                <w:rFonts w:ascii="Times New Roman" w:eastAsia="Times New Roman" w:hAnsi="Times New Roman" w:cs="Times New Roman"/>
                <w:b/>
                <w:bCs/>
                <w:sz w:val="26"/>
                <w:szCs w:val="26"/>
              </w:rPr>
              <w:t>ội dung công khai để dân biết</w:t>
            </w:r>
          </w:p>
          <w:p w:rsidR="0030290B" w:rsidRPr="00AD74B7" w:rsidRDefault="009A7B72"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Pr="009A7B72">
              <w:rPr>
                <w:rFonts w:ascii="Times New Roman" w:eastAsia="Times New Roman" w:hAnsi="Times New Roman" w:cs="Times New Roman"/>
                <w:b/>
                <w:bCs/>
                <w:sz w:val="26"/>
                <w:szCs w:val="26"/>
              </w:rPr>
              <w:t>ương II</w:t>
            </w:r>
            <w:r>
              <w:rPr>
                <w:rFonts w:ascii="Times New Roman" w:eastAsia="Times New Roman" w:hAnsi="Times New Roman" w:cs="Times New Roman"/>
                <w:b/>
                <w:bCs/>
                <w:sz w:val="26"/>
                <w:szCs w:val="26"/>
              </w:rPr>
              <w:t xml:space="preserve">, Mục 1 </w:t>
            </w:r>
            <w:r w:rsidRPr="009A7B72">
              <w:rPr>
                <w:rFonts w:ascii="Times New Roman" w:eastAsia="Times New Roman" w:hAnsi="Times New Roman" w:cs="Times New Roman"/>
                <w:b/>
                <w:bCs/>
                <w:sz w:val="26"/>
                <w:szCs w:val="26"/>
              </w:rPr>
              <w:t xml:space="preserve">- </w:t>
            </w:r>
            <w:r w:rsidR="0030290B" w:rsidRPr="00AD74B7">
              <w:rPr>
                <w:rFonts w:ascii="Times New Roman" w:eastAsia="Times New Roman" w:hAnsi="Times New Roman" w:cs="Times New Roman"/>
                <w:b/>
                <w:bCs/>
                <w:sz w:val="26"/>
                <w:szCs w:val="26"/>
              </w:rPr>
              <w:t>Điều 11</w:t>
            </w:r>
            <w:r w:rsidRPr="009A7B72">
              <w:rPr>
                <w:rFonts w:ascii="Times New Roman" w:eastAsia="Times New Roman" w:hAnsi="Times New Roman" w:cs="Times New Roman"/>
                <w:b/>
                <w:bCs/>
                <w:sz w:val="26"/>
                <w:szCs w:val="26"/>
              </w:rPr>
              <w:t xml:space="preserve"> đến</w:t>
            </w:r>
            <w:r w:rsidR="0030290B" w:rsidRPr="00AD74B7">
              <w:rPr>
                <w:rFonts w:ascii="Times New Roman" w:eastAsia="Times New Roman" w:hAnsi="Times New Roman" w:cs="Times New Roman"/>
                <w:b/>
                <w:bCs/>
                <w:sz w:val="26"/>
                <w:szCs w:val="26"/>
              </w:rPr>
              <w:t xml:space="preserve"> Điều 1</w:t>
            </w:r>
            <w:r w:rsidRPr="009A7B72">
              <w:rPr>
                <w:rFonts w:ascii="Times New Roman" w:eastAsia="Times New Roman" w:hAnsi="Times New Roman" w:cs="Times New Roman"/>
                <w:b/>
                <w:bCs/>
                <w:sz w:val="26"/>
                <w:szCs w:val="26"/>
              </w:rPr>
              <w:t>4</w:t>
            </w:r>
            <w:r w:rsidR="0030290B" w:rsidRPr="00AD74B7">
              <w:rPr>
                <w:rFonts w:ascii="Times New Roman" w:eastAsia="Times New Roman" w:hAnsi="Times New Roman" w:cs="Times New Roman"/>
                <w:bCs/>
                <w:sz w:val="26"/>
                <w:szCs w:val="26"/>
              </w:rPr>
              <w:t>:</w:t>
            </w:r>
            <w:r w:rsidR="0030290B" w:rsidRPr="00AD74B7">
              <w:rPr>
                <w:rFonts w:ascii="Times New Roman" w:eastAsia="Times New Roman" w:hAnsi="Times New Roman" w:cs="Times New Roman"/>
                <w:sz w:val="26"/>
                <w:szCs w:val="26"/>
              </w:rPr>
              <w:t xml:space="preserve"> Quy định 14 nhóm nội dung chính quyền cấp xã phải công khai. Hình thức công khai gồm: Niêm yết, đăng tải Trang/Cổng thông tin điện tử, loa truyền thanh, cuộc họp, mạng xã hội...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00474635" w:rsidRPr="009A7B72">
              <w:rPr>
                <w:rFonts w:ascii="Times New Roman" w:eastAsia="Times New Roman" w:hAnsi="Times New Roman" w:cs="Times New Roman"/>
                <w:b/>
                <w:bCs/>
                <w:sz w:val="26"/>
                <w:szCs w:val="26"/>
              </w:rPr>
              <w:t>ương II, Mục 1 - Điều 9</w:t>
            </w:r>
            <w:r w:rsidR="009A7B72">
              <w:rPr>
                <w:rFonts w:ascii="Times New Roman" w:eastAsia="Times New Roman" w:hAnsi="Times New Roman" w:cs="Times New Roman"/>
                <w:b/>
                <w:bCs/>
                <w:sz w:val="26"/>
                <w:szCs w:val="26"/>
              </w:rPr>
              <w:t xml:space="preserve"> đến</w:t>
            </w:r>
            <w:r w:rsidR="00474635" w:rsidRPr="009A7B72">
              <w:rPr>
                <w:rFonts w:ascii="Times New Roman" w:eastAsia="Times New Roman" w:hAnsi="Times New Roman" w:cs="Times New Roman"/>
                <w:b/>
                <w:bCs/>
                <w:sz w:val="26"/>
                <w:szCs w:val="26"/>
              </w:rPr>
              <w:t xml:space="preserve"> </w:t>
            </w:r>
            <w:r w:rsidR="009A7B72" w:rsidRPr="009A7B72">
              <w:rPr>
                <w:rFonts w:ascii="Times New Roman" w:eastAsia="Times New Roman" w:hAnsi="Times New Roman" w:cs="Times New Roman"/>
                <w:b/>
                <w:bCs/>
                <w:sz w:val="26"/>
                <w:szCs w:val="26"/>
              </w:rPr>
              <w:t xml:space="preserve">Điều </w:t>
            </w:r>
            <w:r w:rsidR="00474635" w:rsidRPr="009A7B72">
              <w:rPr>
                <w:rFonts w:ascii="Times New Roman" w:eastAsia="Times New Roman" w:hAnsi="Times New Roman" w:cs="Times New Roman"/>
                <w:b/>
                <w:bCs/>
                <w:sz w:val="26"/>
                <w:szCs w:val="26"/>
              </w:rPr>
              <w:t>11</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Chi tiết hóa các danh mục bắt buộc công khai tại xã: Kế hoạch phát triển kinh tế - xã hội, dự toán - quyết toán ngân sách xã, các dự án đầu tư trên địa bàn, phương án bồi thường giải phóng mặt bằng, các chính sách an sinh xã hội. </w:t>
            </w:r>
          </w:p>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Mở rộng và ưu tiên triển khai các hình thức công khai qua Trang thông tin điện tử của xã, nhóm Zalo/Trang mạng xã hội chính thức của địa phương kết hợp niêm yết trụ sở và loa truyền thanh.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Đẩy mạnh chuyển đổi số và ứng dụng công nghệ thông tin trong quản lý nhà nước tại địa phương. Việc bổ sung hình thức công khai trên môi trường số (Zalo, Trang thông tin điện tử xã) giúp người dân tiếp cận thông tin nhanh chóng, thuận tiện và minh bạch hơn. </w:t>
            </w:r>
          </w:p>
          <w:p w:rsidR="00A12C2C" w:rsidRPr="0030290B" w:rsidRDefault="00A12C2C" w:rsidP="009A7B72">
            <w:pPr>
              <w:spacing w:before="60" w:after="60" w:line="240" w:lineRule="auto"/>
              <w:ind w:firstLine="284"/>
              <w:jc w:val="both"/>
              <w:rPr>
                <w:rFonts w:ascii="Times New Roman" w:eastAsia="Times New Roman" w:hAnsi="Times New Roman" w:cs="Times New Roman"/>
                <w:sz w:val="26"/>
                <w:szCs w:val="26"/>
              </w:rPr>
            </w:pPr>
          </w:p>
        </w:tc>
      </w:tr>
      <w:tr w:rsidR="0078777F"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N</w:t>
            </w:r>
            <w:r w:rsidR="0030290B" w:rsidRPr="00AD74B7">
              <w:rPr>
                <w:rFonts w:ascii="Times New Roman" w:eastAsia="Times New Roman" w:hAnsi="Times New Roman" w:cs="Times New Roman"/>
                <w:b/>
                <w:bCs/>
                <w:sz w:val="26"/>
                <w:szCs w:val="26"/>
              </w:rPr>
              <w:t>ội dung Nhân dân bàn và quyết định</w:t>
            </w:r>
          </w:p>
          <w:p w:rsidR="0030290B" w:rsidRPr="00AD74B7" w:rsidRDefault="009A7B72"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Pr="009A7B72">
              <w:rPr>
                <w:rFonts w:ascii="Times New Roman" w:eastAsia="Times New Roman" w:hAnsi="Times New Roman" w:cs="Times New Roman"/>
                <w:b/>
                <w:bCs/>
                <w:sz w:val="26"/>
                <w:szCs w:val="26"/>
              </w:rPr>
              <w:t xml:space="preserve">ương II, Mục 2- </w:t>
            </w:r>
            <w:r w:rsidR="0030290B" w:rsidRPr="00AD74B7">
              <w:rPr>
                <w:rFonts w:ascii="Times New Roman" w:eastAsia="Times New Roman" w:hAnsi="Times New Roman" w:cs="Times New Roman"/>
                <w:b/>
                <w:bCs/>
                <w:sz w:val="26"/>
                <w:szCs w:val="26"/>
              </w:rPr>
              <w:t>Điều 15 đến Điều 24:</w:t>
            </w:r>
            <w:r w:rsidR="0030290B" w:rsidRPr="00AD74B7">
              <w:rPr>
                <w:rFonts w:ascii="Times New Roman" w:eastAsia="Times New Roman" w:hAnsi="Times New Roman" w:cs="Times New Roman"/>
                <w:sz w:val="26"/>
                <w:szCs w:val="26"/>
              </w:rPr>
              <w:t xml:space="preserve"> Quy định 06 nhóm nội dung Nhân dân bàn và quyết định (chủ trương/mức đóng góp xây dựng hạ tầng; thu chi quản lý các quỹ cộng đồng; quy ước/hương ước; bầu/cho thôi Trưởng thôn/Tổ trưởng dân phố, Ban Thanh tra nhân dân, Ban Giám sát đầu tư cộng đồng). Quy định các hình thức: Họp cộng đồng, phát phiếu lấy ý kiến, biểu quyết trực tuyến. </w:t>
            </w:r>
          </w:p>
          <w:p w:rsidR="0078777F" w:rsidRPr="0030290B" w:rsidRDefault="0078777F" w:rsidP="009A7B72">
            <w:pPr>
              <w:spacing w:before="60" w:after="60" w:line="240" w:lineRule="auto"/>
              <w:ind w:firstLine="284"/>
              <w:jc w:val="both"/>
              <w:rPr>
                <w:rFonts w:ascii="Times New Roman" w:eastAsia="Times New Roman" w:hAnsi="Times New Roman" w:cs="Times New Roman"/>
                <w:spacing w:val="-2"/>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2 - Điều 12 đến Điều 19:</w:t>
            </w:r>
            <w:r w:rsidRPr="00AD74B7">
              <w:rPr>
                <w:rFonts w:ascii="Times New Roman" w:eastAsia="Times New Roman" w:hAnsi="Times New Roman" w:cs="Times New Roman"/>
                <w:sz w:val="26"/>
                <w:szCs w:val="26"/>
              </w:rPr>
              <w:t xml:space="preserve"> Tiếp thu toàn bộ khung quy định của Luật; cụ thể hóa quy trình tổ chức cuộc họp ấp/khóm, cách thức phát phiếu lấy ý kiến hộ gia đình và quy trình bầu, miễn nhiệm Trưởng ấp/khóm, thành viên Ban Thanh tra nhân dân, Ban Giám sát đầu tư của cộng đồng trên địa bàn xã.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Phân định rõ trách nhiệm của Chủ tịch UBND xã, Trưởng ấp/khóm và Ban công tác Mặt trận trong việc tổ chức triển khai; bảo đảm tính khả thi, dễ thực hiện, phát huy tối đa quyền làm chủ trực tiếp của Nhân dân theo phương châm </w:t>
            </w:r>
            <w:r w:rsidRPr="00AD74B7">
              <w:rPr>
                <w:rFonts w:ascii="Times New Roman" w:eastAsia="Times New Roman" w:hAnsi="Times New Roman" w:cs="Times New Roman"/>
                <w:i/>
                <w:iCs/>
                <w:sz w:val="26"/>
                <w:szCs w:val="26"/>
              </w:rPr>
              <w:t>"Dân biết, dân bàn, dân làm, dân kiểm tra, dân giám sát, dân thụ hưởng"</w:t>
            </w:r>
            <w:r w:rsidRPr="00AD74B7">
              <w:rPr>
                <w:rFonts w:ascii="Times New Roman" w:eastAsia="Times New Roman" w:hAnsi="Times New Roman" w:cs="Times New Roman"/>
                <w:sz w:val="26"/>
                <w:szCs w:val="26"/>
              </w:rPr>
              <w:t xml:space="preserve">.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r>
      <w:tr w:rsidR="0078777F"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w:t>
            </w:r>
            <w:r w:rsidR="0030290B" w:rsidRPr="00AD74B7">
              <w:rPr>
                <w:rFonts w:ascii="Times New Roman" w:eastAsia="Times New Roman" w:hAnsi="Times New Roman" w:cs="Times New Roman"/>
                <w:b/>
                <w:bCs/>
                <w:sz w:val="26"/>
                <w:szCs w:val="26"/>
              </w:rPr>
              <w:t>ội dung Nhân dân tham gia ý kiến</w:t>
            </w:r>
          </w:p>
          <w:p w:rsidR="0030290B" w:rsidRPr="00AD74B7" w:rsidRDefault="009623B1"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3 - Điều 2</w:t>
            </w:r>
            <w:r>
              <w:rPr>
                <w:rFonts w:ascii="Times New Roman" w:eastAsia="Times New Roman" w:hAnsi="Times New Roman" w:cs="Times New Roman"/>
                <w:b/>
                <w:bCs/>
                <w:sz w:val="26"/>
                <w:szCs w:val="26"/>
              </w:rPr>
              <w:t>5</w:t>
            </w:r>
            <w:r w:rsidRPr="00AD74B7">
              <w:rPr>
                <w:rFonts w:ascii="Times New Roman" w:eastAsia="Times New Roman" w:hAnsi="Times New Roman" w:cs="Times New Roman"/>
                <w:b/>
                <w:bCs/>
                <w:sz w:val="26"/>
                <w:szCs w:val="26"/>
              </w:rPr>
              <w:t xml:space="preserve"> đến Điều 2</w:t>
            </w:r>
            <w:r>
              <w:rPr>
                <w:rFonts w:ascii="Times New Roman" w:eastAsia="Times New Roman" w:hAnsi="Times New Roman" w:cs="Times New Roman"/>
                <w:b/>
                <w:bCs/>
                <w:sz w:val="26"/>
                <w:szCs w:val="26"/>
              </w:rPr>
              <w:t>9</w:t>
            </w:r>
            <w:r w:rsidRPr="00AD74B7">
              <w:rPr>
                <w:rFonts w:ascii="Times New Roman" w:eastAsia="Times New Roman" w:hAnsi="Times New Roman" w:cs="Times New Roman"/>
                <w:b/>
                <w:bCs/>
                <w:sz w:val="26"/>
                <w:szCs w:val="26"/>
              </w:rPr>
              <w:t>:</w:t>
            </w:r>
            <w:r w:rsidR="0030290B" w:rsidRPr="00AD74B7">
              <w:rPr>
                <w:rFonts w:ascii="Times New Roman" w:eastAsia="Times New Roman" w:hAnsi="Times New Roman" w:cs="Times New Roman"/>
                <w:sz w:val="26"/>
                <w:szCs w:val="26"/>
              </w:rPr>
              <w:t xml:space="preserve"> Quy định 09 nhóm nội dung lấy ý kiến người dân (dự thảo kế hoạch phát triển kinh tế - xã hội, quy hoạch/kế hoạch sử dụng đất, đề </w:t>
            </w:r>
            <w:proofErr w:type="gramStart"/>
            <w:r w:rsidR="0030290B" w:rsidRPr="00AD74B7">
              <w:rPr>
                <w:rFonts w:ascii="Times New Roman" w:eastAsia="Times New Roman" w:hAnsi="Times New Roman" w:cs="Times New Roman"/>
                <w:sz w:val="26"/>
                <w:szCs w:val="26"/>
              </w:rPr>
              <w:t>án</w:t>
            </w:r>
            <w:proofErr w:type="gramEnd"/>
            <w:r w:rsidR="0030290B" w:rsidRPr="00AD74B7">
              <w:rPr>
                <w:rFonts w:ascii="Times New Roman" w:eastAsia="Times New Roman" w:hAnsi="Times New Roman" w:cs="Times New Roman"/>
                <w:sz w:val="26"/>
                <w:szCs w:val="26"/>
              </w:rPr>
              <w:t xml:space="preserve"> địa giới hành chính, quy hoạch đô thị - nông thôn...). Thời gian lấy ý kiến tối thiểu là 20 ngày.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5103" w:type="dxa"/>
            <w:shd w:val="clear" w:color="auto" w:fill="auto"/>
            <w:vAlign w:val="center"/>
          </w:tcPr>
          <w:p w:rsidR="0078777F" w:rsidRPr="0030290B" w:rsidRDefault="0030290B" w:rsidP="009623B1">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3 - Điều 20 đến Điều 24:</w:t>
            </w:r>
            <w:r w:rsidRPr="00AD74B7">
              <w:rPr>
                <w:rFonts w:ascii="Times New Roman" w:eastAsia="Times New Roman" w:hAnsi="Times New Roman" w:cs="Times New Roman"/>
                <w:sz w:val="26"/>
                <w:szCs w:val="26"/>
              </w:rPr>
              <w:t xml:space="preserve"> Mở rộng các nội dung tham vấn cộng đồng đối với các đề án/kế hoạch đặc thù địa phương như: Quy hoạch chung xây dựng xã, kế hoạch chuyển đổi số, các chương trình mục tiêu quốc gia triển khai trên địa bàn xã. Quy định cụ thể việc tổ chức đối thoại trực tiếp khi UBND xã ban hành các quyết định hành chính ảnh hưởng đến quyền/nghĩa vụ của công dân. </w:t>
            </w: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Nâng cao chất lượng tham vấn ý kiến Nhân dân; tăng cường trách nhiệm giải trình của chính quyền xã, hạn chế tối đa phát sinh khiếu nại, tranh chấp trong quá trình thực hiện các dự án phát triển kinh tế - xã hội trên địa bàn.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r>
      <w:tr w:rsidR="0030290B"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w:t>
            </w:r>
            <w:r w:rsidR="0030290B" w:rsidRPr="00AD74B7">
              <w:rPr>
                <w:rFonts w:ascii="Times New Roman" w:eastAsia="Times New Roman" w:hAnsi="Times New Roman" w:cs="Times New Roman"/>
                <w:b/>
                <w:bCs/>
                <w:sz w:val="26"/>
                <w:szCs w:val="26"/>
              </w:rPr>
              <w:t>ội dung Nhân dân kiểm tra, giám sát</w:t>
            </w:r>
          </w:p>
          <w:p w:rsidR="0030290B" w:rsidRPr="0030290B" w:rsidRDefault="00450A3F" w:rsidP="00B6626C">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 xml:space="preserve">Chương II, </w:t>
            </w:r>
            <w:r>
              <w:rPr>
                <w:rFonts w:ascii="Times New Roman" w:eastAsia="Times New Roman" w:hAnsi="Times New Roman" w:cs="Times New Roman"/>
                <w:b/>
                <w:bCs/>
                <w:sz w:val="26"/>
                <w:szCs w:val="26"/>
              </w:rPr>
              <w:t>Mục 4- Điều 30 đến Điều 45</w:t>
            </w:r>
            <w:r w:rsidR="0030290B" w:rsidRPr="00AD74B7">
              <w:rPr>
                <w:rFonts w:ascii="Times New Roman" w:eastAsia="Times New Roman" w:hAnsi="Times New Roman" w:cs="Times New Roman"/>
                <w:b/>
                <w:bCs/>
                <w:sz w:val="26"/>
                <w:szCs w:val="26"/>
              </w:rPr>
              <w:t>:</w:t>
            </w:r>
            <w:r w:rsidR="0030290B" w:rsidRPr="00AD74B7">
              <w:rPr>
                <w:rFonts w:ascii="Times New Roman" w:eastAsia="Times New Roman" w:hAnsi="Times New Roman" w:cs="Times New Roman"/>
                <w:sz w:val="26"/>
                <w:szCs w:val="26"/>
              </w:rPr>
              <w:t xml:space="preserve"> Quy định quyền kiểm tra, giám sát trực tiếp hoặc thông qua Ban Thanh tra nhân dân và Ban Giám sát đầu tư của cộng đồng. Quy định cụ thể về tiêu chuẩn, nhiệm vụ, quyền hạn và trách nhiệm bảo đảm kinh phí hoạt động cho các Ban này. </w:t>
            </w:r>
          </w:p>
        </w:tc>
        <w:tc>
          <w:tcPr>
            <w:tcW w:w="5103" w:type="dxa"/>
            <w:shd w:val="clear" w:color="auto" w:fill="auto"/>
            <w:vAlign w:val="center"/>
          </w:tcPr>
          <w:p w:rsidR="0030290B" w:rsidRPr="0030290B" w:rsidRDefault="0030290B" w:rsidP="00B6626C">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 xml:space="preserve">Chương II, </w:t>
            </w:r>
            <w:r w:rsidR="00474635">
              <w:rPr>
                <w:rFonts w:ascii="Times New Roman" w:eastAsia="Times New Roman" w:hAnsi="Times New Roman" w:cs="Times New Roman"/>
                <w:b/>
                <w:bCs/>
                <w:sz w:val="26"/>
                <w:szCs w:val="26"/>
              </w:rPr>
              <w:t>Mục 4</w:t>
            </w:r>
            <w:r w:rsidR="00450A3F">
              <w:rPr>
                <w:rFonts w:ascii="Times New Roman" w:eastAsia="Times New Roman" w:hAnsi="Times New Roman" w:cs="Times New Roman"/>
                <w:b/>
                <w:bCs/>
                <w:sz w:val="26"/>
                <w:szCs w:val="26"/>
              </w:rPr>
              <w:t>-</w:t>
            </w:r>
            <w:r w:rsidR="00474635">
              <w:rPr>
                <w:rFonts w:ascii="Times New Roman" w:eastAsia="Times New Roman" w:hAnsi="Times New Roman" w:cs="Times New Roman"/>
                <w:b/>
                <w:bCs/>
                <w:sz w:val="26"/>
                <w:szCs w:val="26"/>
              </w:rPr>
              <w:t xml:space="preserve"> Điều 25 đến Điều 27</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Cụ thể hóa hình thức tiếp nhận, xử lý phản ánh, kiến nghị của người dân. Quy định rõ cơ chế phối hợp giữa UBND </w:t>
            </w:r>
            <w:r w:rsidR="00B034D7">
              <w:rPr>
                <w:rFonts w:ascii="Times New Roman" w:eastAsia="Times New Roman" w:hAnsi="Times New Roman" w:cs="Times New Roman"/>
                <w:sz w:val="26"/>
                <w:szCs w:val="26"/>
              </w:rPr>
              <w:t>xã với Ủy ban MTTQVN xã Hưng Mỹ</w:t>
            </w:r>
            <w:r w:rsidRPr="00AD74B7">
              <w:rPr>
                <w:rFonts w:ascii="Times New Roman" w:eastAsia="Times New Roman" w:hAnsi="Times New Roman" w:cs="Times New Roman"/>
                <w:sz w:val="26"/>
                <w:szCs w:val="26"/>
              </w:rPr>
              <w:t xml:space="preserve"> trong việc tạo điều kiện làm việc, cung cấp thông tin, tài liệu và bố trí kinh phí hoạt động cho Ban Thanh tra nhân dân, Ban Giám sát đầu tư của cộng đồng. </w:t>
            </w:r>
          </w:p>
        </w:tc>
        <w:tc>
          <w:tcPr>
            <w:tcW w:w="4281" w:type="dxa"/>
            <w:vAlign w:val="center"/>
          </w:tcPr>
          <w:p w:rsidR="0030290B" w:rsidRPr="0030290B" w:rsidRDefault="0030290B" w:rsidP="00B6626C">
            <w:pPr>
              <w:spacing w:before="60" w:after="60" w:line="240" w:lineRule="auto"/>
              <w:ind w:left="5" w:firstLine="283"/>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Tăng cường hiệu lực giám sát của Nhân dân đối với hoạt động của bộ máy chính quyền xã và đội ngũ cán bộ, công chức; bảo đảm công khai, bình đẳng giới và quyền lợi chính đáng của các nhóm đối tượng yếu thế, đồng bào dân tộc sinh sống trên địa bàn xã. </w:t>
            </w:r>
          </w:p>
        </w:tc>
      </w:tr>
      <w:tr w:rsidR="0030290B" w:rsidRPr="0030290B" w:rsidTr="00450A3F">
        <w:trPr>
          <w:tblHeader/>
        </w:trPr>
        <w:tc>
          <w:tcPr>
            <w:tcW w:w="4928" w:type="dxa"/>
            <w:vAlign w:val="center"/>
          </w:tcPr>
          <w:p w:rsidR="0030290B" w:rsidRPr="00AD74B7" w:rsidRDefault="0030290B" w:rsidP="009A7B72">
            <w:pPr>
              <w:spacing w:before="60" w:after="60" w:line="240" w:lineRule="auto"/>
              <w:ind w:firstLine="284"/>
              <w:jc w:val="both"/>
              <w:outlineLvl w:val="2"/>
              <w:rPr>
                <w:rFonts w:ascii="Times New Roman Bold" w:eastAsia="Times New Roman" w:hAnsi="Times New Roman Bold" w:cs="Times New Roman"/>
                <w:b/>
                <w:bCs/>
                <w:spacing w:val="-6"/>
                <w:sz w:val="26"/>
                <w:szCs w:val="26"/>
              </w:rPr>
            </w:pPr>
            <w:r w:rsidRPr="004B52CF">
              <w:rPr>
                <w:rFonts w:ascii="Times New Roman Bold" w:eastAsia="Times New Roman" w:hAnsi="Times New Roman Bold" w:cs="Times New Roman"/>
                <w:b/>
                <w:bCs/>
                <w:spacing w:val="-6"/>
                <w:sz w:val="26"/>
                <w:szCs w:val="26"/>
              </w:rPr>
              <w:lastRenderedPageBreak/>
              <w:t>T</w:t>
            </w:r>
            <w:r w:rsidRPr="00AD74B7">
              <w:rPr>
                <w:rFonts w:ascii="Times New Roman Bold" w:eastAsia="Times New Roman" w:hAnsi="Times New Roman Bold" w:cs="Times New Roman"/>
                <w:b/>
                <w:bCs/>
                <w:spacing w:val="-6"/>
                <w:sz w:val="26"/>
                <w:szCs w:val="26"/>
              </w:rPr>
              <w:t xml:space="preserve">hực hiện dân chủ </w:t>
            </w:r>
            <w:r w:rsidR="004B52CF" w:rsidRPr="004B52CF">
              <w:rPr>
                <w:rFonts w:ascii="Times New Roman Bold" w:eastAsia="Times New Roman" w:hAnsi="Times New Roman Bold" w:cs="Times New Roman"/>
                <w:b/>
                <w:bCs/>
                <w:spacing w:val="-6"/>
                <w:sz w:val="26"/>
                <w:szCs w:val="26"/>
              </w:rPr>
              <w:t>ở Ủy ban nhân dân xã</w:t>
            </w:r>
          </w:p>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III - Điều 46 đến Điều 63:</w:t>
            </w:r>
            <w:r w:rsidRPr="00AD74B7">
              <w:rPr>
                <w:rFonts w:ascii="Times New Roman" w:eastAsia="Times New Roman" w:hAnsi="Times New Roman" w:cs="Times New Roman"/>
                <w:sz w:val="26"/>
                <w:szCs w:val="26"/>
              </w:rPr>
              <w:t xml:space="preserve"> Quy định dân chủ tại cơ quan, đơn vị sự nghiệp công lập đối với cán bộ, công chức, viên chức và người lao động. </w:t>
            </w:r>
          </w:p>
          <w:p w:rsidR="0030290B" w:rsidRPr="0030290B" w:rsidRDefault="0030290B" w:rsidP="009A7B72">
            <w:pPr>
              <w:spacing w:before="60" w:after="60" w:line="240" w:lineRule="auto"/>
              <w:ind w:firstLine="284"/>
              <w:jc w:val="both"/>
              <w:outlineLvl w:val="2"/>
              <w:rPr>
                <w:rFonts w:ascii="Times New Roman" w:eastAsia="Times New Roman" w:hAnsi="Times New Roman" w:cs="Times New Roman"/>
                <w:b/>
                <w:bCs/>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w:t>
            </w:r>
            <w:r w:rsidR="009A7B72">
              <w:rPr>
                <w:rFonts w:ascii="Times New Roman" w:eastAsia="Times New Roman" w:hAnsi="Times New Roman" w:cs="Times New Roman"/>
                <w:b/>
                <w:bCs/>
                <w:sz w:val="26"/>
                <w:szCs w:val="26"/>
              </w:rPr>
              <w:t>hương III - Điều 28 đến Điều 33</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Cụ thể hóa quy trình thực hiện dân chủ nội</w:t>
            </w:r>
            <w:r w:rsidR="004D5E92">
              <w:rPr>
                <w:rFonts w:ascii="Times New Roman" w:eastAsia="Times New Roman" w:hAnsi="Times New Roman" w:cs="Times New Roman"/>
                <w:sz w:val="26"/>
                <w:szCs w:val="26"/>
              </w:rPr>
              <w:t xml:space="preserve"> bộ tại cơ quan UBND xã Hưng Mỹ</w:t>
            </w:r>
            <w:r w:rsidRPr="00AD74B7">
              <w:rPr>
                <w:rFonts w:ascii="Times New Roman" w:eastAsia="Times New Roman" w:hAnsi="Times New Roman" w:cs="Times New Roman"/>
                <w:sz w:val="26"/>
                <w:szCs w:val="26"/>
              </w:rPr>
              <w:t xml:space="preserve">: Những nội dung công chức bàn/quyết định, quy chế tổ chức Hội nghị cán bộ, công chức hằng năm, việc công khai quản lý tài sản công, thi đua khen thưởng và đánh giá xếp loại công chức. </w:t>
            </w:r>
          </w:p>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Thể chế hóa lề lối làm việc, nâng cao tính kỷ luật, kỷ cương hành chính và vai trò nêu gương của người đứng đầu (Chủ tịch UBND xã) cũng như cán bộ, công chức xã. </w:t>
            </w:r>
          </w:p>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p>
        </w:tc>
      </w:tr>
      <w:tr w:rsidR="009A7B72" w:rsidTr="00450A3F">
        <w:trPr>
          <w:tblHeader/>
        </w:trPr>
        <w:tc>
          <w:tcPr>
            <w:tcW w:w="4928" w:type="dxa"/>
            <w:tcBorders>
              <w:top w:val="single" w:sz="4" w:space="0" w:color="auto"/>
              <w:left w:val="single" w:sz="4" w:space="0" w:color="auto"/>
              <w:bottom w:val="single" w:sz="4" w:space="0" w:color="auto"/>
              <w:right w:val="single" w:sz="4" w:space="0" w:color="auto"/>
            </w:tcBorders>
            <w:vAlign w:val="center"/>
          </w:tcPr>
          <w:p w:rsidR="0030290B" w:rsidRPr="009A7B72" w:rsidRDefault="009A7B72" w:rsidP="009A7B72">
            <w:pPr>
              <w:spacing w:before="60" w:after="60" w:line="240" w:lineRule="auto"/>
              <w:ind w:firstLine="284"/>
              <w:jc w:val="both"/>
              <w:outlineLvl w:val="2"/>
              <w:rPr>
                <w:rFonts w:ascii="Times New Roman" w:eastAsia="Times New Roman" w:hAnsi="Times New Roman" w:cs="Times New Roman"/>
                <w:b/>
                <w:bCs/>
                <w:sz w:val="26"/>
                <w:szCs w:val="26"/>
              </w:rPr>
            </w:pPr>
            <w:r w:rsidRPr="009A7B72">
              <w:rPr>
                <w:rFonts w:ascii="Times New Roman" w:eastAsia="Times New Roman" w:hAnsi="Times New Roman" w:cs="Times New Roman"/>
                <w:b/>
                <w:bCs/>
                <w:sz w:val="26"/>
                <w:szCs w:val="26"/>
              </w:rPr>
              <w:t>T</w:t>
            </w:r>
            <w:r w:rsidR="0030290B" w:rsidRPr="009A7B72">
              <w:rPr>
                <w:rFonts w:ascii="Times New Roman" w:eastAsia="Times New Roman" w:hAnsi="Times New Roman" w:cs="Times New Roman"/>
                <w:b/>
                <w:bCs/>
                <w:sz w:val="26"/>
                <w:szCs w:val="26"/>
              </w:rPr>
              <w:t xml:space="preserve">ổ chức thực hiện </w:t>
            </w:r>
          </w:p>
          <w:p w:rsidR="0030290B" w:rsidRPr="0030290B" w:rsidRDefault="004B52CF" w:rsidP="004B52CF">
            <w:pPr>
              <w:spacing w:before="60" w:after="60" w:line="240" w:lineRule="auto"/>
              <w:ind w:firstLine="284"/>
              <w:jc w:val="both"/>
              <w:outlineLvl w:val="2"/>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 xml:space="preserve">Chương V - Điều 86 đến Điều 89: </w:t>
            </w:r>
            <w:r w:rsidR="00C55005">
              <w:rPr>
                <w:rFonts w:ascii="Times New Roman" w:eastAsia="Times New Roman" w:hAnsi="Times New Roman" w:cs="Times New Roman"/>
                <w:bCs/>
                <w:sz w:val="26"/>
                <w:szCs w:val="26"/>
              </w:rPr>
              <w:t xml:space="preserve">Quy định chung </w:t>
            </w:r>
            <w:r w:rsidR="0030290B" w:rsidRPr="0030290B">
              <w:rPr>
                <w:rFonts w:ascii="Times New Roman" w:eastAsia="Times New Roman" w:hAnsi="Times New Roman" w:cs="Times New Roman"/>
                <w:bCs/>
                <w:sz w:val="26"/>
                <w:szCs w:val="26"/>
              </w:rPr>
              <w:t xml:space="preserve">về trách nhiệm của UBND và Mặt trận Tổ quốc xã.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30290B" w:rsidRPr="0030290B" w:rsidRDefault="0030290B" w:rsidP="004B52CF">
            <w:pPr>
              <w:spacing w:before="60" w:after="60" w:line="240" w:lineRule="auto"/>
              <w:ind w:firstLine="284"/>
              <w:jc w:val="both"/>
              <w:rPr>
                <w:rFonts w:ascii="Times New Roman" w:eastAsia="Times New Roman" w:hAnsi="Times New Roman" w:cs="Times New Roman"/>
                <w:bCs/>
                <w:sz w:val="26"/>
                <w:szCs w:val="26"/>
              </w:rPr>
            </w:pPr>
            <w:r w:rsidRPr="004B52CF">
              <w:rPr>
                <w:rFonts w:ascii="Times New Roman" w:eastAsia="Times New Roman" w:hAnsi="Times New Roman" w:cs="Times New Roman"/>
                <w:b/>
                <w:bCs/>
                <w:sz w:val="26"/>
                <w:szCs w:val="26"/>
              </w:rPr>
              <w:t xml:space="preserve">Chương </w:t>
            </w:r>
            <w:r w:rsidR="00AC7C25" w:rsidRPr="004B52CF">
              <w:rPr>
                <w:rFonts w:ascii="Times New Roman" w:eastAsia="Times New Roman" w:hAnsi="Times New Roman" w:cs="Times New Roman"/>
                <w:b/>
                <w:bCs/>
                <w:sz w:val="26"/>
                <w:szCs w:val="26"/>
              </w:rPr>
              <w:t>I</w:t>
            </w:r>
            <w:r w:rsidRPr="004B52CF">
              <w:rPr>
                <w:rFonts w:ascii="Times New Roman" w:eastAsia="Times New Roman" w:hAnsi="Times New Roman" w:cs="Times New Roman"/>
                <w:b/>
                <w:bCs/>
                <w:sz w:val="26"/>
                <w:szCs w:val="26"/>
              </w:rPr>
              <w:t>V</w:t>
            </w:r>
            <w:r w:rsidR="009A7B72" w:rsidRPr="004B52CF">
              <w:rPr>
                <w:rFonts w:ascii="Times New Roman" w:eastAsia="Times New Roman" w:hAnsi="Times New Roman" w:cs="Times New Roman"/>
                <w:b/>
                <w:bCs/>
                <w:sz w:val="26"/>
                <w:szCs w:val="26"/>
              </w:rPr>
              <w:t>- Điều 34, Điều 35</w:t>
            </w:r>
            <w:r w:rsidRPr="004B52CF">
              <w:rPr>
                <w:rFonts w:ascii="Times New Roman" w:eastAsia="Times New Roman" w:hAnsi="Times New Roman" w:cs="Times New Roman"/>
                <w:b/>
                <w:bCs/>
                <w:sz w:val="26"/>
                <w:szCs w:val="26"/>
              </w:rPr>
              <w:t>:</w:t>
            </w:r>
            <w:r w:rsidR="00E411F0">
              <w:rPr>
                <w:rFonts w:ascii="Times New Roman" w:eastAsia="Times New Roman" w:hAnsi="Times New Roman" w:cs="Times New Roman"/>
                <w:bCs/>
                <w:sz w:val="26"/>
                <w:szCs w:val="26"/>
              </w:rPr>
              <w:t xml:space="preserve"> </w:t>
            </w:r>
            <w:bookmarkStart w:id="0" w:name="_GoBack"/>
            <w:bookmarkEnd w:id="0"/>
            <w:r w:rsidR="004B52CF">
              <w:rPr>
                <w:rFonts w:ascii="Times New Roman" w:eastAsia="Times New Roman" w:hAnsi="Times New Roman" w:cs="Times New Roman"/>
                <w:bCs/>
                <w:sz w:val="26"/>
                <w:szCs w:val="26"/>
              </w:rPr>
              <w:t>T</w:t>
            </w:r>
            <w:r w:rsidRPr="0030290B">
              <w:rPr>
                <w:rFonts w:ascii="Times New Roman" w:eastAsia="Times New Roman" w:hAnsi="Times New Roman" w:cs="Times New Roman"/>
                <w:bCs/>
                <w:sz w:val="26"/>
                <w:szCs w:val="26"/>
              </w:rPr>
              <w:t>rách nhiệm cụ thể đối với Chủ tịch UBND xã, các công chức chuyên môn (Tư pháp - Hộ tịch, Văn hóa - Xã hội, Văn phòng - Thống kê...), Trưởng các ấp</w:t>
            </w:r>
            <w:r w:rsidR="00AC7C25">
              <w:rPr>
                <w:rFonts w:ascii="Times New Roman" w:eastAsia="Times New Roman" w:hAnsi="Times New Roman" w:cs="Times New Roman"/>
                <w:bCs/>
                <w:sz w:val="26"/>
                <w:szCs w:val="26"/>
              </w:rPr>
              <w:t xml:space="preserve"> </w:t>
            </w:r>
            <w:r w:rsidRPr="0030290B">
              <w:rPr>
                <w:rFonts w:ascii="Times New Roman" w:eastAsia="Times New Roman" w:hAnsi="Times New Roman" w:cs="Times New Roman"/>
                <w:bCs/>
                <w:sz w:val="26"/>
                <w:szCs w:val="26"/>
              </w:rPr>
              <w:t xml:space="preserve">và đề nghị Ủy ban MTTQVN xã phối hợp thực hiện. </w:t>
            </w:r>
          </w:p>
        </w:tc>
        <w:tc>
          <w:tcPr>
            <w:tcW w:w="4281" w:type="dxa"/>
            <w:tcBorders>
              <w:top w:val="single" w:sz="4" w:space="0" w:color="auto"/>
              <w:left w:val="single" w:sz="4" w:space="0" w:color="auto"/>
              <w:bottom w:val="single" w:sz="4" w:space="0" w:color="auto"/>
              <w:right w:val="single" w:sz="4" w:space="0" w:color="auto"/>
            </w:tcBorders>
            <w:vAlign w:val="center"/>
          </w:tcPr>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r w:rsidRPr="0030290B">
              <w:rPr>
                <w:rFonts w:ascii="Times New Roman" w:eastAsia="Times New Roman" w:hAnsi="Times New Roman" w:cs="Times New Roman"/>
                <w:sz w:val="26"/>
                <w:szCs w:val="26"/>
              </w:rPr>
              <w:t xml:space="preserve">Phân công rõ trách nhiệm từng chức </w:t>
            </w:r>
            <w:r w:rsidR="001237F3">
              <w:rPr>
                <w:rFonts w:ascii="Times New Roman" w:eastAsia="Times New Roman" w:hAnsi="Times New Roman" w:cs="Times New Roman"/>
                <w:sz w:val="26"/>
                <w:szCs w:val="26"/>
              </w:rPr>
              <w:t>danh công chức chuyên môn và các</w:t>
            </w:r>
            <w:r w:rsidRPr="0030290B">
              <w:rPr>
                <w:rFonts w:ascii="Times New Roman" w:eastAsia="Times New Roman" w:hAnsi="Times New Roman" w:cs="Times New Roman"/>
                <w:sz w:val="26"/>
                <w:szCs w:val="26"/>
              </w:rPr>
              <w:t xml:space="preserve"> ấp, giúp bộ máy vận hành thông suốt, rõ người, rõ việc. </w:t>
            </w:r>
          </w:p>
        </w:tc>
      </w:tr>
    </w:tbl>
    <w:p w:rsidR="00873AD9" w:rsidRPr="0078777F" w:rsidRDefault="00873AD9" w:rsidP="00332008">
      <w:pPr>
        <w:tabs>
          <w:tab w:val="left" w:pos="993"/>
        </w:tabs>
        <w:spacing w:before="120" w:after="120" w:line="240" w:lineRule="auto"/>
        <w:ind w:left="709"/>
        <w:jc w:val="both"/>
        <w:rPr>
          <w:rFonts w:ascii="Times New Roman" w:eastAsia="Times New Roman" w:hAnsi="Times New Roman" w:cs="Times New Roman"/>
          <w:sz w:val="28"/>
          <w:szCs w:val="28"/>
        </w:rPr>
      </w:pPr>
    </w:p>
    <w:sectPr w:rsidR="00873AD9" w:rsidRPr="0078777F" w:rsidSect="00D369E1">
      <w:headerReference w:type="default" r:id="rId8"/>
      <w:pgSz w:w="16840" w:h="11907" w:orient="landscape" w:code="9"/>
      <w:pgMar w:top="1134" w:right="907" w:bottom="28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E22" w:rsidRDefault="008B2E22" w:rsidP="00D369E1">
      <w:pPr>
        <w:spacing w:after="0" w:line="240" w:lineRule="auto"/>
      </w:pPr>
      <w:r>
        <w:separator/>
      </w:r>
    </w:p>
  </w:endnote>
  <w:endnote w:type="continuationSeparator" w:id="0">
    <w:p w:rsidR="008B2E22" w:rsidRDefault="008B2E22" w:rsidP="00D36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E22" w:rsidRDefault="008B2E22" w:rsidP="00D369E1">
      <w:pPr>
        <w:spacing w:after="0" w:line="240" w:lineRule="auto"/>
      </w:pPr>
      <w:r>
        <w:separator/>
      </w:r>
    </w:p>
  </w:footnote>
  <w:footnote w:type="continuationSeparator" w:id="0">
    <w:p w:rsidR="008B2E22" w:rsidRDefault="008B2E22" w:rsidP="00D36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698185"/>
      <w:docPartObj>
        <w:docPartGallery w:val="Page Numbers (Top of Page)"/>
        <w:docPartUnique/>
      </w:docPartObj>
    </w:sdtPr>
    <w:sdtEndPr>
      <w:rPr>
        <w:rFonts w:ascii="Times New Roman" w:hAnsi="Times New Roman" w:cs="Times New Roman"/>
        <w:noProof/>
        <w:sz w:val="28"/>
        <w:szCs w:val="28"/>
      </w:rPr>
    </w:sdtEndPr>
    <w:sdtContent>
      <w:p w:rsidR="00D369E1" w:rsidRPr="00D369E1" w:rsidRDefault="00D369E1">
        <w:pPr>
          <w:pStyle w:val="Header"/>
          <w:jc w:val="center"/>
          <w:rPr>
            <w:rFonts w:ascii="Times New Roman" w:hAnsi="Times New Roman" w:cs="Times New Roman"/>
            <w:sz w:val="28"/>
            <w:szCs w:val="28"/>
          </w:rPr>
        </w:pPr>
        <w:r w:rsidRPr="00D369E1">
          <w:rPr>
            <w:rFonts w:ascii="Times New Roman" w:hAnsi="Times New Roman" w:cs="Times New Roman"/>
            <w:sz w:val="28"/>
            <w:szCs w:val="28"/>
          </w:rPr>
          <w:fldChar w:fldCharType="begin"/>
        </w:r>
        <w:r w:rsidRPr="00D369E1">
          <w:rPr>
            <w:rFonts w:ascii="Times New Roman" w:hAnsi="Times New Roman" w:cs="Times New Roman"/>
            <w:sz w:val="28"/>
            <w:szCs w:val="28"/>
          </w:rPr>
          <w:instrText xml:space="preserve"> PAGE   \* MERGEFORMAT </w:instrText>
        </w:r>
        <w:r w:rsidRPr="00D369E1">
          <w:rPr>
            <w:rFonts w:ascii="Times New Roman" w:hAnsi="Times New Roman" w:cs="Times New Roman"/>
            <w:sz w:val="28"/>
            <w:szCs w:val="28"/>
          </w:rPr>
          <w:fldChar w:fldCharType="separate"/>
        </w:r>
        <w:r>
          <w:rPr>
            <w:rFonts w:ascii="Times New Roman" w:hAnsi="Times New Roman" w:cs="Times New Roman"/>
            <w:noProof/>
            <w:sz w:val="28"/>
            <w:szCs w:val="28"/>
          </w:rPr>
          <w:t>2</w:t>
        </w:r>
        <w:r w:rsidRPr="00D369E1">
          <w:rPr>
            <w:rFonts w:ascii="Times New Roman" w:hAnsi="Times New Roman" w:cs="Times New Roman"/>
            <w:noProof/>
            <w:sz w:val="28"/>
            <w:szCs w:val="28"/>
          </w:rPr>
          <w:fldChar w:fldCharType="end"/>
        </w:r>
      </w:p>
    </w:sdtContent>
  </w:sdt>
  <w:p w:rsidR="00D369E1" w:rsidRDefault="00D369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04F3A"/>
    <w:multiLevelType w:val="multilevel"/>
    <w:tmpl w:val="34167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0273AF"/>
    <w:multiLevelType w:val="multilevel"/>
    <w:tmpl w:val="BFF82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32457B"/>
    <w:multiLevelType w:val="multilevel"/>
    <w:tmpl w:val="8BE8B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2D225A"/>
    <w:multiLevelType w:val="multilevel"/>
    <w:tmpl w:val="265C1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44AE9"/>
    <w:multiLevelType w:val="multilevel"/>
    <w:tmpl w:val="18E69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902A1E"/>
    <w:multiLevelType w:val="multilevel"/>
    <w:tmpl w:val="D9E24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443AD6"/>
    <w:multiLevelType w:val="multilevel"/>
    <w:tmpl w:val="DE424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9908B1"/>
    <w:multiLevelType w:val="multilevel"/>
    <w:tmpl w:val="4CAE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543DBA"/>
    <w:multiLevelType w:val="multilevel"/>
    <w:tmpl w:val="A6F80D0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3"/>
  </w:num>
  <w:num w:numId="6">
    <w:abstractNumId w:val="4"/>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AD9"/>
    <w:rsid w:val="000607D8"/>
    <w:rsid w:val="00082258"/>
    <w:rsid w:val="001237F3"/>
    <w:rsid w:val="00143EE4"/>
    <w:rsid w:val="001D53F2"/>
    <w:rsid w:val="001F3EA1"/>
    <w:rsid w:val="00212504"/>
    <w:rsid w:val="0030290B"/>
    <w:rsid w:val="00332008"/>
    <w:rsid w:val="00361E4B"/>
    <w:rsid w:val="003A1B33"/>
    <w:rsid w:val="003F501F"/>
    <w:rsid w:val="00450A3F"/>
    <w:rsid w:val="00474635"/>
    <w:rsid w:val="004B2B4F"/>
    <w:rsid w:val="004B52CF"/>
    <w:rsid w:val="004D5E92"/>
    <w:rsid w:val="0054369A"/>
    <w:rsid w:val="00560B10"/>
    <w:rsid w:val="00625140"/>
    <w:rsid w:val="006356D1"/>
    <w:rsid w:val="00672AB3"/>
    <w:rsid w:val="00674F6B"/>
    <w:rsid w:val="006820A1"/>
    <w:rsid w:val="00702BBA"/>
    <w:rsid w:val="00721946"/>
    <w:rsid w:val="0078777F"/>
    <w:rsid w:val="007921F4"/>
    <w:rsid w:val="00814BC5"/>
    <w:rsid w:val="00873AD9"/>
    <w:rsid w:val="008B2E22"/>
    <w:rsid w:val="00955DF8"/>
    <w:rsid w:val="009623B1"/>
    <w:rsid w:val="00970C03"/>
    <w:rsid w:val="009A7B72"/>
    <w:rsid w:val="009E1573"/>
    <w:rsid w:val="00A12C2C"/>
    <w:rsid w:val="00A3276A"/>
    <w:rsid w:val="00A42950"/>
    <w:rsid w:val="00AC7C25"/>
    <w:rsid w:val="00B034D7"/>
    <w:rsid w:val="00B6626C"/>
    <w:rsid w:val="00C55005"/>
    <w:rsid w:val="00D369E1"/>
    <w:rsid w:val="00E21B92"/>
    <w:rsid w:val="00E411F0"/>
    <w:rsid w:val="00E97D15"/>
    <w:rsid w:val="00F83C57"/>
    <w:rsid w:val="00F85BC4"/>
    <w:rsid w:val="00FD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3A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3AD9"/>
    <w:rPr>
      <w:rFonts w:ascii="Times New Roman" w:eastAsia="Times New Roman" w:hAnsi="Times New Roman" w:cs="Times New Roman"/>
      <w:b/>
      <w:bCs/>
      <w:sz w:val="27"/>
      <w:szCs w:val="27"/>
    </w:rPr>
  </w:style>
  <w:style w:type="paragraph" w:styleId="NormalWeb">
    <w:name w:val="Normal (Web)"/>
    <w:basedOn w:val="Normal"/>
    <w:uiPriority w:val="99"/>
    <w:unhideWhenUsed/>
    <w:rsid w:val="00873A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AD9"/>
    <w:rPr>
      <w:b/>
      <w:bCs/>
    </w:rPr>
  </w:style>
  <w:style w:type="paragraph" w:customStyle="1" w:styleId="Compact">
    <w:name w:val="Compact"/>
    <w:basedOn w:val="BodyText"/>
    <w:qFormat/>
    <w:rsid w:val="00625140"/>
    <w:pPr>
      <w:spacing w:before="36" w:after="36" w:line="240" w:lineRule="auto"/>
    </w:pPr>
    <w:rPr>
      <w:rFonts w:eastAsiaTheme="minorEastAsia"/>
      <w:sz w:val="24"/>
      <w:szCs w:val="24"/>
      <w:lang w:eastAsia="zh-CN"/>
    </w:rPr>
  </w:style>
  <w:style w:type="paragraph" w:styleId="BodyText">
    <w:name w:val="Body Text"/>
    <w:basedOn w:val="Normal"/>
    <w:link w:val="BodyTextChar"/>
    <w:uiPriority w:val="99"/>
    <w:semiHidden/>
    <w:unhideWhenUsed/>
    <w:rsid w:val="00625140"/>
    <w:pPr>
      <w:spacing w:after="120"/>
    </w:pPr>
  </w:style>
  <w:style w:type="character" w:customStyle="1" w:styleId="BodyTextChar">
    <w:name w:val="Body Text Char"/>
    <w:basedOn w:val="DefaultParagraphFont"/>
    <w:link w:val="BodyText"/>
    <w:uiPriority w:val="99"/>
    <w:semiHidden/>
    <w:rsid w:val="00625140"/>
  </w:style>
  <w:style w:type="paragraph" w:styleId="Header">
    <w:name w:val="header"/>
    <w:basedOn w:val="Normal"/>
    <w:link w:val="HeaderChar"/>
    <w:uiPriority w:val="99"/>
    <w:unhideWhenUsed/>
    <w:rsid w:val="00D36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9E1"/>
  </w:style>
  <w:style w:type="paragraph" w:styleId="Footer">
    <w:name w:val="footer"/>
    <w:basedOn w:val="Normal"/>
    <w:link w:val="FooterChar"/>
    <w:uiPriority w:val="99"/>
    <w:unhideWhenUsed/>
    <w:rsid w:val="00D36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9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3A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3AD9"/>
    <w:rPr>
      <w:rFonts w:ascii="Times New Roman" w:eastAsia="Times New Roman" w:hAnsi="Times New Roman" w:cs="Times New Roman"/>
      <w:b/>
      <w:bCs/>
      <w:sz w:val="27"/>
      <w:szCs w:val="27"/>
    </w:rPr>
  </w:style>
  <w:style w:type="paragraph" w:styleId="NormalWeb">
    <w:name w:val="Normal (Web)"/>
    <w:basedOn w:val="Normal"/>
    <w:uiPriority w:val="99"/>
    <w:unhideWhenUsed/>
    <w:rsid w:val="00873A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AD9"/>
    <w:rPr>
      <w:b/>
      <w:bCs/>
    </w:rPr>
  </w:style>
  <w:style w:type="paragraph" w:customStyle="1" w:styleId="Compact">
    <w:name w:val="Compact"/>
    <w:basedOn w:val="BodyText"/>
    <w:qFormat/>
    <w:rsid w:val="00625140"/>
    <w:pPr>
      <w:spacing w:before="36" w:after="36" w:line="240" w:lineRule="auto"/>
    </w:pPr>
    <w:rPr>
      <w:rFonts w:eastAsiaTheme="minorEastAsia"/>
      <w:sz w:val="24"/>
      <w:szCs w:val="24"/>
      <w:lang w:eastAsia="zh-CN"/>
    </w:rPr>
  </w:style>
  <w:style w:type="paragraph" w:styleId="BodyText">
    <w:name w:val="Body Text"/>
    <w:basedOn w:val="Normal"/>
    <w:link w:val="BodyTextChar"/>
    <w:uiPriority w:val="99"/>
    <w:semiHidden/>
    <w:unhideWhenUsed/>
    <w:rsid w:val="00625140"/>
    <w:pPr>
      <w:spacing w:after="120"/>
    </w:pPr>
  </w:style>
  <w:style w:type="character" w:customStyle="1" w:styleId="BodyTextChar">
    <w:name w:val="Body Text Char"/>
    <w:basedOn w:val="DefaultParagraphFont"/>
    <w:link w:val="BodyText"/>
    <w:uiPriority w:val="99"/>
    <w:semiHidden/>
    <w:rsid w:val="00625140"/>
  </w:style>
  <w:style w:type="paragraph" w:styleId="Header">
    <w:name w:val="header"/>
    <w:basedOn w:val="Normal"/>
    <w:link w:val="HeaderChar"/>
    <w:uiPriority w:val="99"/>
    <w:unhideWhenUsed/>
    <w:rsid w:val="00D36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9E1"/>
  </w:style>
  <w:style w:type="paragraph" w:styleId="Footer">
    <w:name w:val="footer"/>
    <w:basedOn w:val="Normal"/>
    <w:link w:val="FooterChar"/>
    <w:uiPriority w:val="99"/>
    <w:unhideWhenUsed/>
    <w:rsid w:val="00D36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3097">
      <w:bodyDiv w:val="1"/>
      <w:marLeft w:val="0"/>
      <w:marRight w:val="0"/>
      <w:marTop w:val="0"/>
      <w:marBottom w:val="0"/>
      <w:divBdr>
        <w:top w:val="none" w:sz="0" w:space="0" w:color="auto"/>
        <w:left w:val="none" w:sz="0" w:space="0" w:color="auto"/>
        <w:bottom w:val="none" w:sz="0" w:space="0" w:color="auto"/>
        <w:right w:val="none" w:sz="0" w:space="0" w:color="auto"/>
      </w:divBdr>
    </w:div>
    <w:div w:id="212620980">
      <w:bodyDiv w:val="1"/>
      <w:marLeft w:val="0"/>
      <w:marRight w:val="0"/>
      <w:marTop w:val="0"/>
      <w:marBottom w:val="0"/>
      <w:divBdr>
        <w:top w:val="none" w:sz="0" w:space="0" w:color="auto"/>
        <w:left w:val="none" w:sz="0" w:space="0" w:color="auto"/>
        <w:bottom w:val="none" w:sz="0" w:space="0" w:color="auto"/>
        <w:right w:val="none" w:sz="0" w:space="0" w:color="auto"/>
      </w:divBdr>
      <w:divsChild>
        <w:div w:id="1619679564">
          <w:marLeft w:val="0"/>
          <w:marRight w:val="0"/>
          <w:marTop w:val="0"/>
          <w:marBottom w:val="0"/>
          <w:divBdr>
            <w:top w:val="none" w:sz="0" w:space="0" w:color="auto"/>
            <w:left w:val="none" w:sz="0" w:space="0" w:color="auto"/>
            <w:bottom w:val="none" w:sz="0" w:space="0" w:color="auto"/>
            <w:right w:val="none" w:sz="0" w:space="0" w:color="auto"/>
          </w:divBdr>
        </w:div>
      </w:divsChild>
    </w:div>
    <w:div w:id="445740480">
      <w:bodyDiv w:val="1"/>
      <w:marLeft w:val="0"/>
      <w:marRight w:val="0"/>
      <w:marTop w:val="0"/>
      <w:marBottom w:val="0"/>
      <w:divBdr>
        <w:top w:val="none" w:sz="0" w:space="0" w:color="auto"/>
        <w:left w:val="none" w:sz="0" w:space="0" w:color="auto"/>
        <w:bottom w:val="none" w:sz="0" w:space="0" w:color="auto"/>
        <w:right w:val="none" w:sz="0" w:space="0" w:color="auto"/>
      </w:divBdr>
    </w:div>
    <w:div w:id="491723662">
      <w:bodyDiv w:val="1"/>
      <w:marLeft w:val="0"/>
      <w:marRight w:val="0"/>
      <w:marTop w:val="0"/>
      <w:marBottom w:val="0"/>
      <w:divBdr>
        <w:top w:val="none" w:sz="0" w:space="0" w:color="auto"/>
        <w:left w:val="none" w:sz="0" w:space="0" w:color="auto"/>
        <w:bottom w:val="none" w:sz="0" w:space="0" w:color="auto"/>
        <w:right w:val="none" w:sz="0" w:space="0" w:color="auto"/>
      </w:divBdr>
    </w:div>
    <w:div w:id="648245810">
      <w:bodyDiv w:val="1"/>
      <w:marLeft w:val="0"/>
      <w:marRight w:val="0"/>
      <w:marTop w:val="0"/>
      <w:marBottom w:val="0"/>
      <w:divBdr>
        <w:top w:val="none" w:sz="0" w:space="0" w:color="auto"/>
        <w:left w:val="none" w:sz="0" w:space="0" w:color="auto"/>
        <w:bottom w:val="none" w:sz="0" w:space="0" w:color="auto"/>
        <w:right w:val="none" w:sz="0" w:space="0" w:color="auto"/>
      </w:divBdr>
    </w:div>
    <w:div w:id="1164273857">
      <w:bodyDiv w:val="1"/>
      <w:marLeft w:val="0"/>
      <w:marRight w:val="0"/>
      <w:marTop w:val="0"/>
      <w:marBottom w:val="0"/>
      <w:divBdr>
        <w:top w:val="none" w:sz="0" w:space="0" w:color="auto"/>
        <w:left w:val="none" w:sz="0" w:space="0" w:color="auto"/>
        <w:bottom w:val="none" w:sz="0" w:space="0" w:color="auto"/>
        <w:right w:val="none" w:sz="0" w:space="0" w:color="auto"/>
      </w:divBdr>
    </w:div>
    <w:div w:id="1357852733">
      <w:bodyDiv w:val="1"/>
      <w:marLeft w:val="0"/>
      <w:marRight w:val="0"/>
      <w:marTop w:val="0"/>
      <w:marBottom w:val="0"/>
      <w:divBdr>
        <w:top w:val="none" w:sz="0" w:space="0" w:color="auto"/>
        <w:left w:val="none" w:sz="0" w:space="0" w:color="auto"/>
        <w:bottom w:val="none" w:sz="0" w:space="0" w:color="auto"/>
        <w:right w:val="none" w:sz="0" w:space="0" w:color="auto"/>
      </w:divBdr>
    </w:div>
    <w:div w:id="1415325441">
      <w:bodyDiv w:val="1"/>
      <w:marLeft w:val="0"/>
      <w:marRight w:val="0"/>
      <w:marTop w:val="0"/>
      <w:marBottom w:val="0"/>
      <w:divBdr>
        <w:top w:val="none" w:sz="0" w:space="0" w:color="auto"/>
        <w:left w:val="none" w:sz="0" w:space="0" w:color="auto"/>
        <w:bottom w:val="none" w:sz="0" w:space="0" w:color="auto"/>
        <w:right w:val="none" w:sz="0" w:space="0" w:color="auto"/>
      </w:divBdr>
    </w:div>
    <w:div w:id="189314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11</cp:revision>
  <dcterms:created xsi:type="dcterms:W3CDTF">2026-09-09T08:53:00Z</dcterms:created>
  <dcterms:modified xsi:type="dcterms:W3CDTF">2026-09-21T01:04:00Z</dcterms:modified>
</cp:coreProperties>
</file>